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2C9" w:rsidRPr="00CF129E" w:rsidRDefault="00641732" w:rsidP="00CF7609">
      <w:pPr>
        <w:pStyle w:val="a3"/>
        <w:spacing w:before="0" w:line="259" w:lineRule="auto"/>
        <w:ind w:left="113" w:right="113"/>
        <w:jc w:val="right"/>
        <w:rPr>
          <w:i/>
          <w:sz w:val="20"/>
          <w:szCs w:val="20"/>
        </w:rPr>
      </w:pPr>
      <w:bookmarkStart w:id="0" w:name="_GoBack"/>
      <w:bookmarkEnd w:id="0"/>
      <w:r w:rsidRPr="00CF129E">
        <w:rPr>
          <w:i/>
          <w:sz w:val="20"/>
          <w:szCs w:val="20"/>
        </w:rPr>
        <w:t>П</w:t>
      </w:r>
      <w:r w:rsidR="00C772C9" w:rsidRPr="00CF129E">
        <w:rPr>
          <w:i/>
          <w:sz w:val="20"/>
          <w:szCs w:val="20"/>
        </w:rPr>
        <w:t>роект</w:t>
      </w:r>
    </w:p>
    <w:p w:rsidR="00C772C9" w:rsidRPr="00CF129E" w:rsidRDefault="00C772C9" w:rsidP="00CF7609">
      <w:pPr>
        <w:pStyle w:val="1"/>
        <w:spacing w:line="259" w:lineRule="auto"/>
        <w:ind w:left="113" w:right="113"/>
        <w:rPr>
          <w:color w:val="FF0000"/>
          <w:u w:val="none"/>
        </w:rPr>
      </w:pPr>
      <w:r w:rsidRPr="00CF129E">
        <w:rPr>
          <w:b w:val="0"/>
          <w:spacing w:val="-71"/>
          <w:u w:val="none"/>
        </w:rPr>
        <w:t xml:space="preserve"> </w:t>
      </w:r>
      <w:r w:rsidRPr="00CF129E">
        <w:rPr>
          <w:color w:val="FF0000"/>
          <w:u w:val="none"/>
        </w:rPr>
        <w:t xml:space="preserve">Программа II Делового форума </w:t>
      </w:r>
    </w:p>
    <w:p w:rsidR="00C772C9" w:rsidRPr="00CF129E" w:rsidRDefault="00C772C9" w:rsidP="00CF7609">
      <w:pPr>
        <w:pStyle w:val="1"/>
        <w:spacing w:line="259" w:lineRule="auto"/>
        <w:ind w:left="113" w:right="113"/>
        <w:rPr>
          <w:color w:val="FF0000"/>
          <w:u w:val="none"/>
        </w:rPr>
      </w:pPr>
      <w:r w:rsidRPr="00CF129E">
        <w:rPr>
          <w:color w:val="FF0000"/>
          <w:u w:val="none"/>
        </w:rPr>
        <w:t>«Дни международного бизнеса в Рязанской области»</w:t>
      </w:r>
    </w:p>
    <w:p w:rsidR="00AA2ECC" w:rsidRPr="00CF129E" w:rsidRDefault="00AA2ECC" w:rsidP="00CF7609">
      <w:pPr>
        <w:pStyle w:val="1"/>
        <w:spacing w:line="259" w:lineRule="auto"/>
        <w:ind w:left="113" w:right="113"/>
        <w:rPr>
          <w:b w:val="0"/>
          <w:sz w:val="2"/>
          <w:u w:val="none"/>
        </w:rPr>
      </w:pPr>
    </w:p>
    <w:tbl>
      <w:tblPr>
        <w:tblStyle w:val="a5"/>
        <w:tblW w:w="15877" w:type="dxa"/>
        <w:tblInd w:w="-714" w:type="dxa"/>
        <w:tblLook w:val="04A0" w:firstRow="1" w:lastRow="0" w:firstColumn="1" w:lastColumn="0" w:noHBand="0" w:noVBand="1"/>
      </w:tblPr>
      <w:tblGrid>
        <w:gridCol w:w="1758"/>
        <w:gridCol w:w="4635"/>
        <w:gridCol w:w="107"/>
        <w:gridCol w:w="1789"/>
        <w:gridCol w:w="2325"/>
        <w:gridCol w:w="414"/>
        <w:gridCol w:w="2410"/>
        <w:gridCol w:w="2439"/>
      </w:tblGrid>
      <w:tr w:rsidR="00C772C9" w:rsidRPr="00CF129E" w:rsidTr="005505B0">
        <w:tc>
          <w:tcPr>
            <w:tcW w:w="15877" w:type="dxa"/>
            <w:gridSpan w:val="8"/>
          </w:tcPr>
          <w:p w:rsidR="00C772C9" w:rsidRPr="00CF129E" w:rsidRDefault="00C772C9" w:rsidP="00AA2ECC">
            <w:pPr>
              <w:pStyle w:val="2"/>
              <w:spacing w:before="0" w:line="259" w:lineRule="auto"/>
              <w:ind w:left="113" w:right="113"/>
              <w:outlineLvl w:val="1"/>
              <w:rPr>
                <w:b w:val="0"/>
                <w:u w:val="none"/>
              </w:rPr>
            </w:pPr>
            <w:r w:rsidRPr="00CF129E">
              <w:rPr>
                <w:color w:val="FF0000"/>
                <w:u w:val="none"/>
              </w:rPr>
              <w:t>15 августа</w:t>
            </w:r>
            <w:r w:rsidR="00AA2ECC" w:rsidRPr="00CF129E">
              <w:rPr>
                <w:color w:val="FF0000"/>
                <w:u w:val="none"/>
              </w:rPr>
              <w:t xml:space="preserve"> </w:t>
            </w:r>
            <w:r w:rsidR="00AA2ECC" w:rsidRPr="00CF129E">
              <w:rPr>
                <w:b w:val="0"/>
                <w:i/>
                <w:u w:val="none"/>
              </w:rPr>
              <w:t>(конгресс-отель «АМАКС»)</w:t>
            </w:r>
          </w:p>
        </w:tc>
      </w:tr>
      <w:tr w:rsidR="00C772C9" w:rsidRPr="00CF129E" w:rsidTr="00BE7B9E">
        <w:tc>
          <w:tcPr>
            <w:tcW w:w="1758" w:type="dxa"/>
          </w:tcPr>
          <w:p w:rsidR="00C772C9" w:rsidRPr="00CF129E" w:rsidRDefault="00C772C9" w:rsidP="00CF7609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9E">
              <w:rPr>
                <w:rFonts w:ascii="Times New Roman" w:hAnsi="Times New Roman" w:cs="Times New Roman"/>
                <w:b/>
                <w:sz w:val="24"/>
                <w:szCs w:val="24"/>
              </w:rPr>
              <w:t>09:00 - 10:00</w:t>
            </w:r>
          </w:p>
        </w:tc>
        <w:tc>
          <w:tcPr>
            <w:tcW w:w="14119" w:type="dxa"/>
            <w:gridSpan w:val="7"/>
          </w:tcPr>
          <w:p w:rsidR="00C772C9" w:rsidRPr="00CF129E" w:rsidRDefault="00C772C9" w:rsidP="00CF7609">
            <w:pPr>
              <w:pStyle w:val="TableParagraph"/>
              <w:tabs>
                <w:tab w:val="left" w:pos="2108"/>
                <w:tab w:val="left" w:pos="3995"/>
              </w:tabs>
              <w:spacing w:line="259" w:lineRule="auto"/>
              <w:ind w:left="113" w:right="113"/>
              <w:jc w:val="center"/>
              <w:rPr>
                <w:sz w:val="24"/>
                <w:szCs w:val="24"/>
              </w:rPr>
            </w:pPr>
            <w:r w:rsidRPr="00CF129E">
              <w:rPr>
                <w:sz w:val="24"/>
                <w:szCs w:val="24"/>
                <w:lang w:eastAsia="en-US"/>
              </w:rPr>
              <w:t>Регистрация участников. Приветственный кофе-брейк</w:t>
            </w:r>
          </w:p>
        </w:tc>
      </w:tr>
      <w:tr w:rsidR="00C772C9" w:rsidRPr="00CF129E" w:rsidTr="00BE7B9E">
        <w:trPr>
          <w:trHeight w:val="1847"/>
        </w:trPr>
        <w:tc>
          <w:tcPr>
            <w:tcW w:w="1758" w:type="dxa"/>
          </w:tcPr>
          <w:p w:rsidR="00C772C9" w:rsidRPr="00CF129E" w:rsidRDefault="00C772C9" w:rsidP="00CF7609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5140B" w:rsidRPr="00CF12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CF129E">
              <w:rPr>
                <w:rFonts w:ascii="Times New Roman" w:hAnsi="Times New Roman" w:cs="Times New Roman"/>
                <w:b/>
                <w:sz w:val="24"/>
                <w:szCs w:val="24"/>
              </w:rPr>
              <w:t>:00 - 1</w:t>
            </w:r>
            <w:r w:rsidR="0065140B" w:rsidRPr="00CF12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CF129E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8471C6" w:rsidRPr="00CF129E" w:rsidRDefault="008471C6" w:rsidP="00CF7609">
            <w:pPr>
              <w:spacing w:line="259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F129E">
              <w:rPr>
                <w:rFonts w:ascii="Times New Roman" w:hAnsi="Times New Roman" w:cs="Times New Roman"/>
                <w:b/>
                <w:i/>
                <w:szCs w:val="24"/>
              </w:rPr>
              <w:t xml:space="preserve">Конференц-зал </w:t>
            </w:r>
          </w:p>
          <w:p w:rsidR="008471C6" w:rsidRPr="00CF129E" w:rsidRDefault="008471C6" w:rsidP="00CF7609">
            <w:pPr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29E">
              <w:rPr>
                <w:rFonts w:ascii="Times New Roman" w:hAnsi="Times New Roman" w:cs="Times New Roman"/>
                <w:b/>
                <w:i/>
                <w:szCs w:val="24"/>
              </w:rPr>
              <w:t>«Москва»</w:t>
            </w:r>
          </w:p>
        </w:tc>
        <w:tc>
          <w:tcPr>
            <w:tcW w:w="14119" w:type="dxa"/>
            <w:gridSpan w:val="7"/>
          </w:tcPr>
          <w:p w:rsidR="00976422" w:rsidRPr="00CF129E" w:rsidRDefault="00C772C9" w:rsidP="00CF7609">
            <w:pPr>
              <w:pStyle w:val="TableParagraph"/>
              <w:spacing w:line="259" w:lineRule="auto"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29E">
              <w:rPr>
                <w:b/>
                <w:sz w:val="24"/>
                <w:szCs w:val="24"/>
                <w:lang w:eastAsia="en-US"/>
              </w:rPr>
              <w:t>ПЛЕНАРНАЯ СЕССИЯ</w:t>
            </w:r>
            <w:r w:rsidR="00976422" w:rsidRPr="00CF129E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C772C9" w:rsidRPr="00CF129E" w:rsidRDefault="00976422" w:rsidP="00CF7609">
            <w:pPr>
              <w:pStyle w:val="TableParagraph"/>
              <w:spacing w:line="259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CF129E">
              <w:rPr>
                <w:b/>
                <w:sz w:val="24"/>
                <w:szCs w:val="24"/>
                <w:lang w:eastAsia="en-US"/>
              </w:rPr>
              <w:t xml:space="preserve">«Региональные аспекты развития экспорта» </w:t>
            </w:r>
          </w:p>
          <w:p w:rsidR="00976422" w:rsidRPr="00CF129E" w:rsidRDefault="00976422" w:rsidP="00976422">
            <w:pPr>
              <w:pStyle w:val="Default"/>
              <w:rPr>
                <w:rFonts w:ascii="Times New Roman" w:hAnsi="Times New Roman" w:cs="Times New Roman"/>
                <w:b/>
                <w:bCs/>
                <w:szCs w:val="16"/>
              </w:rPr>
            </w:pPr>
            <w:r w:rsidRPr="00CF129E">
              <w:rPr>
                <w:rFonts w:ascii="Times New Roman" w:hAnsi="Times New Roman" w:cs="Times New Roman"/>
                <w:b/>
                <w:bCs/>
                <w:szCs w:val="16"/>
              </w:rPr>
              <w:t>Темы для выступлений и обсуждения:</w:t>
            </w:r>
          </w:p>
          <w:p w:rsidR="00976422" w:rsidRPr="00CF129E" w:rsidRDefault="00976422" w:rsidP="00976422">
            <w:pPr>
              <w:ind w:left="5" w:hanging="5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F129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реализация Национального проекта «Международная кооперация и экспорт» в Рязанской области</w:t>
            </w:r>
          </w:p>
          <w:p w:rsidR="00976422" w:rsidRPr="00CF129E" w:rsidRDefault="00976422" w:rsidP="00976422">
            <w:pPr>
              <w:ind w:left="5" w:hanging="5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F129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настройка промышленной и торговой политики РФ на достижение международной конкурентоспособности российских товаров, работ и услуг</w:t>
            </w:r>
          </w:p>
          <w:p w:rsidR="00976422" w:rsidRPr="00CF129E" w:rsidRDefault="00976422" w:rsidP="00976422">
            <w:pPr>
              <w:ind w:left="5" w:hanging="5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F129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акселерационные программы для МСП-экспортеров</w:t>
            </w:r>
          </w:p>
          <w:p w:rsidR="00976422" w:rsidRPr="00CF129E" w:rsidRDefault="00976422" w:rsidP="00976422">
            <w:pPr>
              <w:ind w:left="5" w:hanging="5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F129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технологическое перевооружение агропромышленного комплекса, создание экспортно-ориентированной товаропроводящей инфраструктуры как ключевые факторы доступа продукции российского агропрома на целевые рынки </w:t>
            </w:r>
          </w:p>
          <w:p w:rsidR="00976422" w:rsidRPr="00CF129E" w:rsidRDefault="00976422" w:rsidP="00976422">
            <w:pPr>
              <w:ind w:left="5" w:hanging="5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F129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вклад и перспективы индустрии гостеприимства в российской экономике</w:t>
            </w:r>
          </w:p>
          <w:p w:rsidR="00976422" w:rsidRPr="00CF129E" w:rsidRDefault="00976422" w:rsidP="00976422">
            <w:pPr>
              <w:ind w:left="5" w:hanging="5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F129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роль системы торгово-промышленных палат в поддержке развития регионального экспорта</w:t>
            </w:r>
          </w:p>
          <w:p w:rsidR="00976422" w:rsidRPr="00CF129E" w:rsidRDefault="00976422" w:rsidP="00976422">
            <w:pPr>
              <w:ind w:left="5" w:hanging="5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F129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перспективные страны для экспорта с учетом финансовых и нефинансовых мер стимулирования российских экспортеров</w:t>
            </w:r>
          </w:p>
          <w:p w:rsidR="00471BFD" w:rsidRPr="00CF129E" w:rsidRDefault="00471BFD" w:rsidP="00471BFD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71BFD" w:rsidRPr="00CF129E" w:rsidRDefault="00471BFD" w:rsidP="00471BFD">
            <w:pPr>
              <w:pStyle w:val="Default"/>
              <w:rPr>
                <w:rFonts w:ascii="Times New Roman" w:hAnsi="Times New Roman" w:cs="Times New Roman"/>
                <w:szCs w:val="16"/>
              </w:rPr>
            </w:pPr>
            <w:r w:rsidRPr="00CF129E">
              <w:rPr>
                <w:rFonts w:ascii="Times New Roman" w:hAnsi="Times New Roman" w:cs="Times New Roman"/>
                <w:b/>
                <w:bCs/>
                <w:szCs w:val="16"/>
              </w:rPr>
              <w:t xml:space="preserve">Модератор: </w:t>
            </w:r>
          </w:p>
          <w:p w:rsidR="00471BFD" w:rsidRPr="00CF129E" w:rsidRDefault="00BF73D8" w:rsidP="004E091C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16"/>
              </w:rPr>
            </w:pPr>
            <w:r w:rsidRPr="00CF129E">
              <w:rPr>
                <w:rFonts w:ascii="Times New Roman" w:hAnsi="Times New Roman" w:cs="Times New Roman"/>
                <w:b/>
                <w:szCs w:val="16"/>
              </w:rPr>
              <w:t>Алексей Бобровский</w:t>
            </w:r>
            <w:r w:rsidRPr="00CF129E">
              <w:rPr>
                <w:rFonts w:ascii="Times New Roman" w:hAnsi="Times New Roman" w:cs="Times New Roman"/>
                <w:szCs w:val="16"/>
              </w:rPr>
              <w:t xml:space="preserve"> – </w:t>
            </w:r>
            <w:r w:rsidR="004E091C" w:rsidRPr="00CF129E">
              <w:rPr>
                <w:rFonts w:ascii="Times New Roman" w:hAnsi="Times New Roman" w:cs="Times New Roman"/>
                <w:szCs w:val="16"/>
              </w:rPr>
              <w:t>Руководитель службы экономических программ, телеканал «Россия 24»</w:t>
            </w:r>
          </w:p>
          <w:p w:rsidR="00471BFD" w:rsidRPr="00CF129E" w:rsidRDefault="00471BFD" w:rsidP="00471BF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1BFD" w:rsidRPr="00CF129E" w:rsidRDefault="00471BFD" w:rsidP="00471BFD">
            <w:pPr>
              <w:pStyle w:val="Default"/>
              <w:rPr>
                <w:rFonts w:ascii="Times New Roman" w:hAnsi="Times New Roman" w:cs="Times New Roman"/>
                <w:szCs w:val="16"/>
              </w:rPr>
            </w:pPr>
            <w:r w:rsidRPr="00CF129E">
              <w:rPr>
                <w:rFonts w:ascii="Times New Roman" w:hAnsi="Times New Roman" w:cs="Times New Roman"/>
                <w:b/>
                <w:bCs/>
                <w:szCs w:val="16"/>
              </w:rPr>
              <w:t xml:space="preserve">Выступающие: </w:t>
            </w:r>
          </w:p>
          <w:p w:rsidR="00471BFD" w:rsidRPr="00CF129E" w:rsidRDefault="00471BFD" w:rsidP="007D57B5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16"/>
              </w:rPr>
            </w:pPr>
            <w:r w:rsidRPr="00CF129E">
              <w:rPr>
                <w:rFonts w:ascii="Times New Roman" w:hAnsi="Times New Roman" w:cs="Times New Roman"/>
                <w:b/>
                <w:bCs/>
                <w:szCs w:val="16"/>
              </w:rPr>
              <w:t>Николай Любимов</w:t>
            </w:r>
            <w:r w:rsidRPr="00CF129E">
              <w:rPr>
                <w:rFonts w:ascii="Times New Roman" w:hAnsi="Times New Roman" w:cs="Times New Roman"/>
                <w:szCs w:val="16"/>
              </w:rPr>
              <w:t xml:space="preserve">, Губернатор Рязанской области </w:t>
            </w:r>
          </w:p>
          <w:p w:rsidR="00471BFD" w:rsidRPr="00CF129E" w:rsidRDefault="00471BFD" w:rsidP="007D57B5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Cs w:val="16"/>
              </w:rPr>
            </w:pPr>
            <w:r w:rsidRPr="00CF129E">
              <w:rPr>
                <w:rFonts w:ascii="Times New Roman" w:hAnsi="Times New Roman" w:cs="Times New Roman"/>
                <w:szCs w:val="16"/>
              </w:rPr>
              <w:t>представитель Минпромторга России</w:t>
            </w:r>
            <w:r w:rsidR="00502603" w:rsidRPr="00CF129E"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502603" w:rsidRPr="00CF129E">
              <w:rPr>
                <w:rFonts w:ascii="Times New Roman" w:hAnsi="Times New Roman" w:cs="Times New Roman"/>
                <w:i/>
                <w:szCs w:val="16"/>
              </w:rPr>
              <w:t>(уточняется)</w:t>
            </w:r>
          </w:p>
          <w:p w:rsidR="00471BFD" w:rsidRPr="00CF129E" w:rsidRDefault="00471BFD" w:rsidP="007D57B5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16"/>
              </w:rPr>
            </w:pPr>
            <w:r w:rsidRPr="00CF129E">
              <w:rPr>
                <w:rFonts w:ascii="Times New Roman" w:hAnsi="Times New Roman" w:cs="Times New Roman"/>
                <w:szCs w:val="16"/>
              </w:rPr>
              <w:t>представитель Минэкономразвития России</w:t>
            </w:r>
            <w:r w:rsidR="00502603" w:rsidRPr="00CF129E"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502603" w:rsidRPr="00CF129E">
              <w:rPr>
                <w:rFonts w:ascii="Times New Roman" w:hAnsi="Times New Roman" w:cs="Times New Roman"/>
                <w:i/>
                <w:szCs w:val="16"/>
              </w:rPr>
              <w:t>(уточняется)</w:t>
            </w:r>
          </w:p>
          <w:p w:rsidR="00471BFD" w:rsidRPr="00CF129E" w:rsidRDefault="00471BFD" w:rsidP="007D57B5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16"/>
              </w:rPr>
            </w:pPr>
            <w:r w:rsidRPr="00CF129E">
              <w:rPr>
                <w:rFonts w:ascii="Times New Roman" w:hAnsi="Times New Roman" w:cs="Times New Roman"/>
                <w:szCs w:val="16"/>
              </w:rPr>
              <w:t>представитель Минсельхоза России</w:t>
            </w:r>
            <w:r w:rsidR="00502603" w:rsidRPr="00CF129E"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502603" w:rsidRPr="00CF129E">
              <w:rPr>
                <w:rFonts w:ascii="Times New Roman" w:hAnsi="Times New Roman" w:cs="Times New Roman"/>
                <w:i/>
                <w:szCs w:val="16"/>
              </w:rPr>
              <w:t>(уточняется)</w:t>
            </w:r>
          </w:p>
          <w:p w:rsidR="00471BFD" w:rsidRPr="00CF129E" w:rsidRDefault="00471BFD" w:rsidP="007D57B5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16"/>
              </w:rPr>
            </w:pPr>
            <w:r w:rsidRPr="00CF129E">
              <w:rPr>
                <w:rFonts w:ascii="Times New Roman" w:hAnsi="Times New Roman" w:cs="Times New Roman"/>
                <w:szCs w:val="16"/>
              </w:rPr>
              <w:t>представитель Федерального агентства по туризму</w:t>
            </w:r>
            <w:r w:rsidR="00502603" w:rsidRPr="00CF129E"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502603" w:rsidRPr="00CF129E">
              <w:rPr>
                <w:rFonts w:ascii="Times New Roman" w:hAnsi="Times New Roman" w:cs="Times New Roman"/>
                <w:i/>
                <w:szCs w:val="16"/>
              </w:rPr>
              <w:t>(уточняется)</w:t>
            </w:r>
          </w:p>
          <w:p w:rsidR="00471BFD" w:rsidRPr="00CF129E" w:rsidRDefault="00471BFD" w:rsidP="007D57B5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16"/>
              </w:rPr>
            </w:pPr>
            <w:r w:rsidRPr="00CF129E">
              <w:rPr>
                <w:rFonts w:ascii="Times New Roman" w:hAnsi="Times New Roman" w:cs="Times New Roman"/>
                <w:szCs w:val="16"/>
              </w:rPr>
              <w:t>представитель Торгово-промышленной палаты РФ</w:t>
            </w:r>
            <w:r w:rsidR="00502603" w:rsidRPr="00CF129E"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502603" w:rsidRPr="00CF129E">
              <w:rPr>
                <w:rFonts w:ascii="Times New Roman" w:hAnsi="Times New Roman" w:cs="Times New Roman"/>
                <w:i/>
                <w:szCs w:val="16"/>
              </w:rPr>
              <w:t>(уточняется)</w:t>
            </w:r>
          </w:p>
          <w:p w:rsidR="00E61D5A" w:rsidRPr="00CF129E" w:rsidRDefault="00471BFD" w:rsidP="007D57B5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i/>
              </w:rPr>
            </w:pPr>
            <w:r w:rsidRPr="00CF129E">
              <w:rPr>
                <w:rFonts w:ascii="Times New Roman" w:hAnsi="Times New Roman" w:cs="Times New Roman"/>
                <w:szCs w:val="16"/>
              </w:rPr>
              <w:t>представитель Российского экспортного центра</w:t>
            </w:r>
            <w:r w:rsidR="00502603" w:rsidRPr="00CF129E"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502603" w:rsidRPr="00CF129E">
              <w:rPr>
                <w:rFonts w:ascii="Times New Roman" w:hAnsi="Times New Roman" w:cs="Times New Roman"/>
                <w:i/>
                <w:szCs w:val="16"/>
              </w:rPr>
              <w:t>(уточняется)</w:t>
            </w:r>
          </w:p>
        </w:tc>
      </w:tr>
      <w:tr w:rsidR="00C772C9" w:rsidRPr="00CF129E" w:rsidTr="00BE7B9E">
        <w:tc>
          <w:tcPr>
            <w:tcW w:w="1758" w:type="dxa"/>
          </w:tcPr>
          <w:p w:rsidR="00C772C9" w:rsidRPr="00CF129E" w:rsidRDefault="00C772C9" w:rsidP="00CF7609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5140B" w:rsidRPr="00CF12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CF129E">
              <w:rPr>
                <w:rFonts w:ascii="Times New Roman" w:hAnsi="Times New Roman" w:cs="Times New Roman"/>
                <w:b/>
                <w:sz w:val="24"/>
                <w:szCs w:val="24"/>
              </w:rPr>
              <w:t>:00 - 1</w:t>
            </w:r>
            <w:r w:rsidR="0065140B" w:rsidRPr="00CF12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CF129E">
              <w:rPr>
                <w:rFonts w:ascii="Times New Roman" w:hAnsi="Times New Roman" w:cs="Times New Roman"/>
                <w:b/>
                <w:sz w:val="24"/>
                <w:szCs w:val="24"/>
              </w:rPr>
              <w:t>:15</w:t>
            </w:r>
          </w:p>
        </w:tc>
        <w:tc>
          <w:tcPr>
            <w:tcW w:w="14119" w:type="dxa"/>
            <w:gridSpan w:val="7"/>
          </w:tcPr>
          <w:p w:rsidR="00C772C9" w:rsidRPr="00CF129E" w:rsidRDefault="00722E2D" w:rsidP="00CF7609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9E">
              <w:rPr>
                <w:rFonts w:ascii="Times New Roman" w:hAnsi="Times New Roman" w:cs="Times New Roman"/>
                <w:sz w:val="24"/>
                <w:szCs w:val="24"/>
              </w:rPr>
              <w:t>Пресс-подход</w:t>
            </w:r>
          </w:p>
        </w:tc>
      </w:tr>
      <w:tr w:rsidR="00C772C9" w:rsidRPr="00CF129E" w:rsidTr="00BE7B9E">
        <w:tc>
          <w:tcPr>
            <w:tcW w:w="1758" w:type="dxa"/>
          </w:tcPr>
          <w:p w:rsidR="00C772C9" w:rsidRPr="00CF129E" w:rsidRDefault="00C772C9" w:rsidP="00CF7609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5140B" w:rsidRPr="00CF12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CF12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5140B" w:rsidRPr="00CF12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  <w:r w:rsidRPr="00CF1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</w:t>
            </w:r>
            <w:r w:rsidR="0065140B" w:rsidRPr="00CF12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CF12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5140B" w:rsidRPr="00CF12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CF12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19" w:type="dxa"/>
            <w:gridSpan w:val="7"/>
          </w:tcPr>
          <w:p w:rsidR="00C772C9" w:rsidRPr="00CF129E" w:rsidRDefault="00C772C9" w:rsidP="00CF7609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9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6417D7" w:rsidRPr="00CF129E" w:rsidTr="005B69BB">
        <w:trPr>
          <w:trHeight w:val="983"/>
        </w:trPr>
        <w:tc>
          <w:tcPr>
            <w:tcW w:w="1758" w:type="dxa"/>
          </w:tcPr>
          <w:p w:rsidR="006417D7" w:rsidRPr="00CF129E" w:rsidRDefault="006417D7" w:rsidP="00CF7609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9E">
              <w:rPr>
                <w:rFonts w:ascii="Times New Roman" w:hAnsi="Times New Roman" w:cs="Times New Roman"/>
                <w:b/>
                <w:sz w:val="24"/>
                <w:szCs w:val="24"/>
              </w:rPr>
              <w:t>13:30 - 15:30</w:t>
            </w:r>
          </w:p>
        </w:tc>
        <w:tc>
          <w:tcPr>
            <w:tcW w:w="4635" w:type="dxa"/>
          </w:tcPr>
          <w:p w:rsidR="006417D7" w:rsidRPr="00CF129E" w:rsidRDefault="006417D7" w:rsidP="00BE7B9E">
            <w:pPr>
              <w:spacing w:line="259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F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Панельная дискуссия </w:t>
            </w:r>
            <w:r w:rsidRPr="00CF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«</w:t>
            </w:r>
            <w:r w:rsidR="00B43E7C" w:rsidRPr="00CF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Россия — Африка: структурный подход к сотрудничеству в новой экономической реальности</w:t>
            </w:r>
            <w:r w:rsidRPr="00CF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»</w:t>
            </w:r>
          </w:p>
          <w:p w:rsidR="006417D7" w:rsidRPr="00CF129E" w:rsidRDefault="006417D7" w:rsidP="00BE7B9E">
            <w:pPr>
              <w:pStyle w:val="TableParagraph"/>
              <w:ind w:left="113" w:right="113"/>
              <w:jc w:val="center"/>
              <w:rPr>
                <w:b/>
                <w:i/>
                <w:szCs w:val="24"/>
                <w:lang w:eastAsia="en-US"/>
              </w:rPr>
            </w:pPr>
            <w:r w:rsidRPr="00CF129E">
              <w:rPr>
                <w:b/>
                <w:i/>
                <w:szCs w:val="24"/>
                <w:lang w:eastAsia="en-US"/>
              </w:rPr>
              <w:t>Конференц-зал «Москва» Сектор А</w:t>
            </w:r>
          </w:p>
          <w:p w:rsidR="006417D7" w:rsidRPr="00CF129E" w:rsidRDefault="006417D7" w:rsidP="00BE7B9E">
            <w:pPr>
              <w:pStyle w:val="TableParagraph"/>
              <w:ind w:left="113" w:right="113"/>
              <w:jc w:val="center"/>
              <w:rPr>
                <w:b/>
                <w:i/>
                <w:szCs w:val="24"/>
                <w:lang w:eastAsia="en-US"/>
              </w:rPr>
            </w:pPr>
          </w:p>
          <w:p w:rsidR="00DD045C" w:rsidRPr="00CF129E" w:rsidRDefault="00DD045C" w:rsidP="00503677">
            <w:pPr>
              <w:pStyle w:val="TableParagraph"/>
              <w:ind w:left="0" w:right="113"/>
              <w:rPr>
                <w:b/>
                <w:i/>
                <w:sz w:val="20"/>
                <w:szCs w:val="20"/>
                <w:lang w:eastAsia="en-US"/>
              </w:rPr>
            </w:pPr>
          </w:p>
          <w:p w:rsidR="00503677" w:rsidRPr="00CF129E" w:rsidRDefault="00503677" w:rsidP="00503677">
            <w:pPr>
              <w:pStyle w:val="TableParagraph"/>
              <w:ind w:left="0" w:right="113"/>
              <w:rPr>
                <w:b/>
                <w:i/>
                <w:sz w:val="20"/>
                <w:szCs w:val="20"/>
                <w:lang w:eastAsia="en-US"/>
              </w:rPr>
            </w:pPr>
          </w:p>
          <w:p w:rsidR="009E0C27" w:rsidRPr="00CF129E" w:rsidRDefault="009E0C27" w:rsidP="009E0C2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2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Темы для выступлений и обсуждения:</w:t>
            </w:r>
          </w:p>
          <w:p w:rsidR="001E6995" w:rsidRPr="00CF129E" w:rsidRDefault="001E6995" w:rsidP="001E6995">
            <w:pPr>
              <w:pStyle w:val="TableParagraph"/>
              <w:numPr>
                <w:ilvl w:val="0"/>
                <w:numId w:val="23"/>
              </w:numPr>
              <w:ind w:right="113"/>
              <w:rPr>
                <w:i/>
                <w:sz w:val="20"/>
                <w:szCs w:val="20"/>
                <w:lang w:eastAsia="en-US"/>
              </w:rPr>
            </w:pPr>
            <w:r w:rsidRPr="00CF129E">
              <w:rPr>
                <w:i/>
                <w:sz w:val="20"/>
                <w:szCs w:val="20"/>
                <w:lang w:eastAsia="en-US"/>
              </w:rPr>
              <w:t>Развитие и поддержка торгово-инвестиционного партнерства с Нигерией</w:t>
            </w:r>
          </w:p>
          <w:p w:rsidR="006417D7" w:rsidRPr="00CF129E" w:rsidRDefault="006417D7" w:rsidP="001E6995">
            <w:pPr>
              <w:pStyle w:val="TableParagraph"/>
              <w:numPr>
                <w:ilvl w:val="0"/>
                <w:numId w:val="23"/>
              </w:numPr>
              <w:ind w:right="113"/>
              <w:rPr>
                <w:i/>
                <w:sz w:val="20"/>
                <w:szCs w:val="20"/>
                <w:lang w:eastAsia="en-US"/>
              </w:rPr>
            </w:pPr>
            <w:r w:rsidRPr="00CF129E">
              <w:rPr>
                <w:i/>
                <w:sz w:val="20"/>
                <w:szCs w:val="20"/>
                <w:lang w:eastAsia="en-US"/>
              </w:rPr>
              <w:t>Организация продаж продукции на рынках Африки;</w:t>
            </w:r>
          </w:p>
          <w:p w:rsidR="006417D7" w:rsidRPr="00CF129E" w:rsidRDefault="006417D7" w:rsidP="001E6995">
            <w:pPr>
              <w:pStyle w:val="TableParagraph"/>
              <w:numPr>
                <w:ilvl w:val="0"/>
                <w:numId w:val="23"/>
              </w:numPr>
              <w:ind w:right="113"/>
              <w:rPr>
                <w:i/>
                <w:sz w:val="20"/>
                <w:szCs w:val="20"/>
                <w:lang w:eastAsia="en-US"/>
              </w:rPr>
            </w:pPr>
            <w:r w:rsidRPr="00CF129E">
              <w:rPr>
                <w:i/>
                <w:sz w:val="20"/>
                <w:szCs w:val="20"/>
                <w:lang w:eastAsia="en-US"/>
              </w:rPr>
              <w:t xml:space="preserve">Продажа через местных торговых партнеров; </w:t>
            </w:r>
          </w:p>
          <w:p w:rsidR="006417D7" w:rsidRPr="00CF129E" w:rsidRDefault="006417D7" w:rsidP="001E6995">
            <w:pPr>
              <w:pStyle w:val="TableParagraph"/>
              <w:numPr>
                <w:ilvl w:val="0"/>
                <w:numId w:val="23"/>
              </w:numPr>
              <w:ind w:right="113"/>
              <w:rPr>
                <w:i/>
                <w:sz w:val="20"/>
                <w:szCs w:val="20"/>
                <w:lang w:eastAsia="en-US"/>
              </w:rPr>
            </w:pPr>
            <w:r w:rsidRPr="00CF129E">
              <w:rPr>
                <w:i/>
                <w:sz w:val="20"/>
                <w:szCs w:val="20"/>
                <w:lang w:eastAsia="en-US"/>
              </w:rPr>
              <w:t>Выбор продукции для рынков Африки;</w:t>
            </w:r>
          </w:p>
          <w:p w:rsidR="006417D7" w:rsidRPr="00CF129E" w:rsidRDefault="006417D7" w:rsidP="001E6995">
            <w:pPr>
              <w:pStyle w:val="TableParagraph"/>
              <w:numPr>
                <w:ilvl w:val="0"/>
                <w:numId w:val="23"/>
              </w:numPr>
              <w:ind w:right="113"/>
              <w:rPr>
                <w:i/>
                <w:sz w:val="20"/>
                <w:szCs w:val="20"/>
                <w:lang w:eastAsia="en-US"/>
              </w:rPr>
            </w:pPr>
            <w:r w:rsidRPr="00CF129E">
              <w:rPr>
                <w:i/>
                <w:sz w:val="20"/>
                <w:szCs w:val="20"/>
                <w:lang w:eastAsia="en-US"/>
              </w:rPr>
              <w:t>Требования торгового партнера;</w:t>
            </w:r>
          </w:p>
          <w:p w:rsidR="006417D7" w:rsidRPr="00CF129E" w:rsidRDefault="006417D7" w:rsidP="001E6995">
            <w:pPr>
              <w:pStyle w:val="TableParagraph"/>
              <w:numPr>
                <w:ilvl w:val="0"/>
                <w:numId w:val="23"/>
              </w:numPr>
              <w:ind w:right="113"/>
              <w:rPr>
                <w:i/>
                <w:sz w:val="20"/>
                <w:szCs w:val="20"/>
                <w:lang w:eastAsia="en-US"/>
              </w:rPr>
            </w:pPr>
            <w:r w:rsidRPr="00CF129E">
              <w:rPr>
                <w:i/>
                <w:sz w:val="20"/>
                <w:szCs w:val="20"/>
                <w:lang w:eastAsia="en-US"/>
              </w:rPr>
              <w:t>Процедура одобрения поставщика/ включение в вендор лист;</w:t>
            </w:r>
          </w:p>
          <w:p w:rsidR="006417D7" w:rsidRPr="00CF129E" w:rsidRDefault="006417D7" w:rsidP="001E6995">
            <w:pPr>
              <w:pStyle w:val="TableParagraph"/>
              <w:numPr>
                <w:ilvl w:val="0"/>
                <w:numId w:val="23"/>
              </w:numPr>
              <w:ind w:right="113"/>
              <w:rPr>
                <w:i/>
                <w:sz w:val="20"/>
                <w:szCs w:val="20"/>
                <w:lang w:eastAsia="en-US"/>
              </w:rPr>
            </w:pPr>
            <w:r w:rsidRPr="00CF129E">
              <w:rPr>
                <w:i/>
                <w:sz w:val="20"/>
                <w:szCs w:val="20"/>
                <w:lang w:eastAsia="en-US"/>
              </w:rPr>
              <w:t>Можно ли работать в Африке, не обладая международными сертификатами</w:t>
            </w:r>
          </w:p>
          <w:p w:rsidR="006417D7" w:rsidRPr="00CF129E" w:rsidRDefault="006417D7" w:rsidP="006417D7">
            <w:pPr>
              <w:pStyle w:val="TableParagraph"/>
              <w:ind w:left="113" w:right="113"/>
              <w:rPr>
                <w:b/>
                <w:i/>
                <w:sz w:val="20"/>
                <w:szCs w:val="20"/>
                <w:lang w:eastAsia="en-US"/>
              </w:rPr>
            </w:pPr>
          </w:p>
          <w:p w:rsidR="00503677" w:rsidRPr="00CF129E" w:rsidRDefault="00503677" w:rsidP="006417D7">
            <w:pPr>
              <w:pStyle w:val="TableParagraph"/>
              <w:ind w:left="113" w:right="113"/>
              <w:rPr>
                <w:b/>
                <w:i/>
                <w:sz w:val="20"/>
                <w:szCs w:val="20"/>
                <w:lang w:eastAsia="en-US"/>
              </w:rPr>
            </w:pPr>
            <w:r w:rsidRPr="00CF129E">
              <w:rPr>
                <w:b/>
                <w:i/>
                <w:sz w:val="20"/>
                <w:szCs w:val="20"/>
                <w:lang w:eastAsia="en-US"/>
              </w:rPr>
              <w:t>Модератор на согласовании</w:t>
            </w:r>
          </w:p>
          <w:p w:rsidR="00463CE7" w:rsidRPr="00CF129E" w:rsidRDefault="00463CE7" w:rsidP="006417D7">
            <w:pPr>
              <w:pStyle w:val="TableParagraph"/>
              <w:ind w:left="113" w:right="113"/>
              <w:rPr>
                <w:b/>
                <w:i/>
                <w:sz w:val="20"/>
                <w:szCs w:val="20"/>
                <w:lang w:eastAsia="en-US"/>
              </w:rPr>
            </w:pPr>
          </w:p>
          <w:p w:rsidR="00503677" w:rsidRPr="00CF129E" w:rsidRDefault="00503677" w:rsidP="006417D7">
            <w:pPr>
              <w:pStyle w:val="TableParagraph"/>
              <w:ind w:left="113" w:right="113"/>
              <w:rPr>
                <w:b/>
                <w:i/>
                <w:sz w:val="20"/>
                <w:szCs w:val="20"/>
                <w:lang w:eastAsia="en-US"/>
              </w:rPr>
            </w:pPr>
          </w:p>
          <w:p w:rsidR="006417D7" w:rsidRPr="00CF129E" w:rsidRDefault="006417D7" w:rsidP="006417D7">
            <w:pPr>
              <w:pStyle w:val="TableParagraph"/>
              <w:ind w:left="113" w:right="113"/>
              <w:rPr>
                <w:b/>
                <w:i/>
                <w:sz w:val="20"/>
                <w:szCs w:val="20"/>
                <w:lang w:eastAsia="en-US"/>
              </w:rPr>
            </w:pPr>
            <w:r w:rsidRPr="00CF129E">
              <w:rPr>
                <w:b/>
                <w:i/>
                <w:sz w:val="20"/>
                <w:szCs w:val="20"/>
                <w:lang w:eastAsia="en-US"/>
              </w:rPr>
              <w:t>Выступающие:</w:t>
            </w:r>
          </w:p>
          <w:p w:rsidR="001E6995" w:rsidRPr="00CF129E" w:rsidRDefault="001E6995" w:rsidP="001E6995">
            <w:pPr>
              <w:pStyle w:val="a6"/>
              <w:numPr>
                <w:ilvl w:val="0"/>
                <w:numId w:val="24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CF129E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Посол Нигерии в России г-н </w:t>
            </w:r>
            <w:proofErr w:type="spellStart"/>
            <w:r w:rsidRPr="00CF129E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проф</w:t>
            </w:r>
            <w:proofErr w:type="spellEnd"/>
            <w:r w:rsidRPr="00CF129E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-р Стив </w:t>
            </w:r>
            <w:proofErr w:type="spellStart"/>
            <w:r w:rsidRPr="00CF129E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Угба</w:t>
            </w:r>
            <w:proofErr w:type="spellEnd"/>
            <w:r w:rsidRPr="00CF129E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 (</w:t>
            </w:r>
            <w:r w:rsidRPr="00CF129E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  <w:lang w:val="en-US"/>
              </w:rPr>
              <w:t>H</w:t>
            </w:r>
            <w:r w:rsidRPr="00CF129E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.</w:t>
            </w:r>
            <w:r w:rsidRPr="00CF129E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  <w:lang w:val="en-US"/>
              </w:rPr>
              <w:t>E</w:t>
            </w:r>
            <w:r w:rsidRPr="00CF129E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. </w:t>
            </w:r>
            <w:r w:rsidRPr="00CF129E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  <w:lang w:val="en-US"/>
              </w:rPr>
              <w:t>Prof</w:t>
            </w:r>
            <w:r w:rsidRPr="00CF129E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. </w:t>
            </w:r>
            <w:r w:rsidRPr="00CF129E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  <w:lang w:val="en-US"/>
              </w:rPr>
              <w:t>Steve</w:t>
            </w:r>
            <w:r w:rsidRPr="00CF129E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CF129E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  <w:lang w:val="en-US"/>
              </w:rPr>
              <w:t>Ugbah</w:t>
            </w:r>
            <w:proofErr w:type="spellEnd"/>
            <w:r w:rsidRPr="00CF129E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)</w:t>
            </w:r>
          </w:p>
          <w:p w:rsidR="00C00DCD" w:rsidRPr="00CF129E" w:rsidRDefault="006417D7" w:rsidP="001E6995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CF129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Апурин</w:t>
            </w:r>
            <w:proofErr w:type="spellEnd"/>
            <w:r w:rsidRPr="00CF129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Николай Андреевич</w:t>
            </w:r>
            <w:r w:rsidRPr="00CF129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– директор ООО «АРТВЕЛЛ»</w:t>
            </w:r>
          </w:p>
          <w:p w:rsidR="00E7317A" w:rsidRPr="00CF129E" w:rsidRDefault="006417D7" w:rsidP="001E6995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F129E">
              <w:rPr>
                <w:b/>
                <w:i/>
                <w:color w:val="000000" w:themeColor="text1"/>
                <w:sz w:val="20"/>
                <w:szCs w:val="20"/>
              </w:rPr>
              <w:t>Кисляков Сергей Борисович</w:t>
            </w:r>
            <w:r w:rsidRPr="00CF129E">
              <w:rPr>
                <w:i/>
                <w:color w:val="000000" w:themeColor="text1"/>
                <w:sz w:val="20"/>
                <w:szCs w:val="20"/>
              </w:rPr>
              <w:t xml:space="preserve"> – представитель российско-алжирского сотрудничества</w:t>
            </w:r>
          </w:p>
          <w:p w:rsidR="00E7317A" w:rsidRPr="00CF129E" w:rsidRDefault="00E7317A" w:rsidP="001E6995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CF129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Корендясов</w:t>
            </w:r>
            <w:proofErr w:type="spellEnd"/>
            <w:r w:rsidRPr="00CF129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Евгений Николаевич</w:t>
            </w:r>
            <w:r w:rsidRPr="00CF12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</w:t>
            </w:r>
            <w:proofErr w:type="spellStart"/>
            <w:r w:rsidRPr="00CF12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вед.н.с</w:t>
            </w:r>
            <w:proofErr w:type="spellEnd"/>
            <w:r w:rsidRPr="00CF12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– </w:t>
            </w:r>
            <w:proofErr w:type="spellStart"/>
            <w:r w:rsidRPr="00CF12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к.э.н</w:t>
            </w:r>
            <w:proofErr w:type="spellEnd"/>
            <w:r w:rsidRPr="00CF12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(Посол СССР/РФ в Буркина Фасо в 1987-1992 гг., Посол РФ в Мали в 1997-2001 гг.)</w:t>
            </w:r>
            <w:r w:rsidR="00FF4CAB" w:rsidRPr="00CF12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Pr="00CF12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эксперт по российско-африканским экономическим отношениям </w:t>
            </w:r>
          </w:p>
          <w:p w:rsidR="00B43E7C" w:rsidRPr="00CF129E" w:rsidRDefault="00B43E7C" w:rsidP="00E7317A">
            <w:pPr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635" w:type="dxa"/>
            <w:gridSpan w:val="4"/>
          </w:tcPr>
          <w:p w:rsidR="006417D7" w:rsidRPr="00CF129E" w:rsidRDefault="006417D7" w:rsidP="006417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Семинар «О практике работы на рынках Китая и Индии»</w:t>
            </w:r>
          </w:p>
          <w:p w:rsidR="006417D7" w:rsidRPr="00CF129E" w:rsidRDefault="006417D7" w:rsidP="006417D7">
            <w:pPr>
              <w:pStyle w:val="TableParagraph"/>
              <w:ind w:left="113" w:right="113"/>
              <w:jc w:val="center"/>
              <w:rPr>
                <w:b/>
                <w:i/>
                <w:szCs w:val="24"/>
                <w:lang w:eastAsia="en-US"/>
              </w:rPr>
            </w:pPr>
            <w:r w:rsidRPr="00CF129E">
              <w:rPr>
                <w:b/>
                <w:i/>
                <w:szCs w:val="24"/>
                <w:lang w:eastAsia="en-US"/>
              </w:rPr>
              <w:t>Конференц-зал «Рязань»</w:t>
            </w:r>
          </w:p>
          <w:p w:rsidR="006417D7" w:rsidRPr="00CF129E" w:rsidRDefault="006417D7" w:rsidP="006417D7">
            <w:pPr>
              <w:pStyle w:val="TableParagraph"/>
              <w:ind w:left="113" w:right="113"/>
              <w:rPr>
                <w:b/>
                <w:i/>
                <w:szCs w:val="24"/>
                <w:lang w:eastAsia="en-US"/>
              </w:rPr>
            </w:pPr>
          </w:p>
          <w:p w:rsidR="006417D7" w:rsidRPr="00CF129E" w:rsidRDefault="006417D7" w:rsidP="006417D7">
            <w:pPr>
              <w:ind w:left="113" w:right="11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12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Ведущий:</w:t>
            </w:r>
          </w:p>
          <w:p w:rsidR="006417D7" w:rsidRPr="00CF129E" w:rsidRDefault="006417D7" w:rsidP="006417D7">
            <w:pPr>
              <w:ind w:left="113" w:right="11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12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Петров Георгий Георгиевич – </w:t>
            </w:r>
            <w:r w:rsidRPr="00CF129E">
              <w:rPr>
                <w:rFonts w:ascii="Times New Roman" w:hAnsi="Times New Roman" w:cs="Times New Roman"/>
                <w:i/>
                <w:sz w:val="20"/>
                <w:szCs w:val="20"/>
              </w:rPr>
              <w:t>советник президента ТПП</w:t>
            </w:r>
            <w:r w:rsidRPr="00CF12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6417D7" w:rsidRPr="00CF129E" w:rsidRDefault="006417D7" w:rsidP="006417D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417D7" w:rsidRPr="00CF129E" w:rsidRDefault="006417D7" w:rsidP="00CF7609">
            <w:pPr>
              <w:pStyle w:val="TableParagraph"/>
              <w:spacing w:line="259" w:lineRule="auto"/>
              <w:ind w:left="113" w:right="113"/>
              <w:jc w:val="center"/>
              <w:rPr>
                <w:sz w:val="24"/>
                <w:szCs w:val="24"/>
              </w:rPr>
            </w:pPr>
            <w:r w:rsidRPr="00CF129E">
              <w:rPr>
                <w:b/>
                <w:sz w:val="24"/>
                <w:szCs w:val="24"/>
              </w:rPr>
              <w:t>Технологические туры</w:t>
            </w:r>
            <w:r w:rsidRPr="00CF129E">
              <w:rPr>
                <w:sz w:val="24"/>
                <w:szCs w:val="24"/>
              </w:rPr>
              <w:t xml:space="preserve"> на производство экспортно- ориентированных предприятий Рязанской области</w:t>
            </w:r>
          </w:p>
        </w:tc>
        <w:tc>
          <w:tcPr>
            <w:tcW w:w="2439" w:type="dxa"/>
            <w:vMerge w:val="restart"/>
          </w:tcPr>
          <w:p w:rsidR="006417D7" w:rsidRPr="00CF129E" w:rsidRDefault="006417D7" w:rsidP="00CF7609">
            <w:pPr>
              <w:pStyle w:val="TableParagraph"/>
              <w:spacing w:line="259" w:lineRule="auto"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29E">
              <w:rPr>
                <w:b/>
                <w:sz w:val="24"/>
                <w:szCs w:val="24"/>
                <w:lang w:eastAsia="en-US"/>
              </w:rPr>
              <w:t xml:space="preserve">Международная биржа контактов </w:t>
            </w:r>
          </w:p>
          <w:p w:rsidR="006417D7" w:rsidRPr="00CF129E" w:rsidRDefault="006417D7" w:rsidP="006A0FA3">
            <w:pPr>
              <w:pStyle w:val="TableParagraph"/>
              <w:spacing w:line="259" w:lineRule="auto"/>
              <w:ind w:left="113" w:right="113"/>
              <w:jc w:val="center"/>
              <w:rPr>
                <w:b/>
                <w:i/>
                <w:szCs w:val="24"/>
                <w:lang w:eastAsia="en-US"/>
              </w:rPr>
            </w:pPr>
            <w:r w:rsidRPr="00CF129E">
              <w:rPr>
                <w:b/>
                <w:i/>
                <w:szCs w:val="24"/>
                <w:lang w:eastAsia="en-US"/>
              </w:rPr>
              <w:t>Конференц-зал «Москва» Сектор В</w:t>
            </w:r>
          </w:p>
          <w:p w:rsidR="006417D7" w:rsidRPr="00CF129E" w:rsidRDefault="006417D7" w:rsidP="00CF7609">
            <w:pPr>
              <w:pStyle w:val="TableParagraph"/>
              <w:spacing w:line="259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CF129E">
              <w:rPr>
                <w:sz w:val="24"/>
                <w:szCs w:val="24"/>
                <w:lang w:eastAsia="en-US"/>
              </w:rPr>
              <w:t xml:space="preserve">Презентации российских </w:t>
            </w:r>
          </w:p>
          <w:p w:rsidR="006417D7" w:rsidRPr="00CF129E" w:rsidRDefault="006417D7" w:rsidP="00CF7609">
            <w:pPr>
              <w:pStyle w:val="TableParagraph"/>
              <w:spacing w:line="259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CF129E">
              <w:rPr>
                <w:sz w:val="24"/>
                <w:szCs w:val="24"/>
                <w:lang w:eastAsia="en-US"/>
              </w:rPr>
              <w:t xml:space="preserve">и иностранных </w:t>
            </w:r>
            <w:r w:rsidRPr="00CF129E">
              <w:rPr>
                <w:sz w:val="24"/>
                <w:szCs w:val="24"/>
                <w:lang w:eastAsia="en-US"/>
              </w:rPr>
              <w:lastRenderedPageBreak/>
              <w:t xml:space="preserve">компаний. </w:t>
            </w:r>
          </w:p>
          <w:p w:rsidR="006417D7" w:rsidRPr="00CF129E" w:rsidRDefault="006417D7" w:rsidP="00CF7609">
            <w:pPr>
              <w:pStyle w:val="TableParagraph"/>
              <w:spacing w:line="259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CF129E">
              <w:rPr>
                <w:sz w:val="24"/>
                <w:szCs w:val="24"/>
                <w:lang w:eastAsia="en-US"/>
              </w:rPr>
              <w:t>Проведение В2В встреч и переговоров</w:t>
            </w:r>
          </w:p>
          <w:p w:rsidR="006417D7" w:rsidRPr="00CF129E" w:rsidRDefault="006417D7" w:rsidP="00CF7609">
            <w:pPr>
              <w:pStyle w:val="TableParagraph"/>
              <w:spacing w:line="259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  <w:p w:rsidR="006417D7" w:rsidRPr="00CF129E" w:rsidRDefault="006417D7" w:rsidP="006417D7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6417D7" w:rsidRPr="00CF129E" w:rsidTr="006417D7">
        <w:trPr>
          <w:trHeight w:val="70"/>
        </w:trPr>
        <w:tc>
          <w:tcPr>
            <w:tcW w:w="1758" w:type="dxa"/>
          </w:tcPr>
          <w:p w:rsidR="006417D7" w:rsidRPr="00CF129E" w:rsidRDefault="006417D7" w:rsidP="00CF7609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15:50 - 18:00</w:t>
            </w:r>
          </w:p>
        </w:tc>
        <w:tc>
          <w:tcPr>
            <w:tcW w:w="9270" w:type="dxa"/>
            <w:gridSpan w:val="5"/>
          </w:tcPr>
          <w:p w:rsidR="006417D7" w:rsidRPr="00CF129E" w:rsidRDefault="006417D7" w:rsidP="00BE7B9E">
            <w:pPr>
              <w:pStyle w:val="TableParagraph"/>
              <w:ind w:left="113" w:right="113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F129E">
              <w:rPr>
                <w:b/>
                <w:sz w:val="24"/>
                <w:szCs w:val="24"/>
              </w:rPr>
              <w:t>Панельная дискуссия</w:t>
            </w:r>
            <w:r w:rsidRPr="00CF129E">
              <w:rPr>
                <w:sz w:val="24"/>
                <w:szCs w:val="24"/>
              </w:rPr>
              <w:t xml:space="preserve"> </w:t>
            </w:r>
            <w:r w:rsidRPr="00CF129E">
              <w:rPr>
                <w:b/>
                <w:sz w:val="24"/>
                <w:szCs w:val="24"/>
                <w:lang w:eastAsia="en-US"/>
              </w:rPr>
              <w:t>«</w:t>
            </w:r>
            <w:r w:rsidRPr="00CF129E">
              <w:rPr>
                <w:b/>
                <w:sz w:val="24"/>
                <w:szCs w:val="24"/>
              </w:rPr>
              <w:t>Особенности экспорта на рынки Азии и Ближнего востока</w:t>
            </w:r>
            <w:r w:rsidRPr="00CF129E">
              <w:rPr>
                <w:b/>
                <w:sz w:val="24"/>
                <w:szCs w:val="24"/>
                <w:lang w:eastAsia="en-US"/>
              </w:rPr>
              <w:t>»</w:t>
            </w:r>
            <w:r w:rsidRPr="00CF129E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6417D7" w:rsidRPr="00CF129E" w:rsidRDefault="006417D7" w:rsidP="00BE7B9E">
            <w:pPr>
              <w:pStyle w:val="TableParagraph"/>
              <w:ind w:left="113" w:right="113"/>
              <w:jc w:val="center"/>
              <w:rPr>
                <w:b/>
                <w:i/>
                <w:szCs w:val="24"/>
                <w:lang w:eastAsia="en-US"/>
              </w:rPr>
            </w:pPr>
            <w:r w:rsidRPr="00CF129E">
              <w:rPr>
                <w:b/>
                <w:i/>
                <w:szCs w:val="24"/>
                <w:lang w:eastAsia="en-US"/>
              </w:rPr>
              <w:t>Конференц-зал «Москва» Сектор А</w:t>
            </w:r>
          </w:p>
          <w:p w:rsidR="006417D7" w:rsidRPr="00CF129E" w:rsidRDefault="006417D7" w:rsidP="00BE7B9E">
            <w:pPr>
              <w:pStyle w:val="TableParagraph"/>
              <w:spacing w:line="259" w:lineRule="auto"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E0C27" w:rsidRPr="00CF129E" w:rsidRDefault="009E0C27" w:rsidP="009E0C27">
            <w:pPr>
              <w:pStyle w:val="Default"/>
              <w:rPr>
                <w:rFonts w:ascii="Times New Roman" w:hAnsi="Times New Roman" w:cs="Times New Roman"/>
                <w:b/>
                <w:bCs/>
                <w:sz w:val="21"/>
                <w:szCs w:val="13"/>
              </w:rPr>
            </w:pPr>
            <w:r w:rsidRPr="00CF129E">
              <w:rPr>
                <w:rFonts w:ascii="Times New Roman" w:hAnsi="Times New Roman" w:cs="Times New Roman"/>
                <w:b/>
                <w:bCs/>
                <w:sz w:val="21"/>
                <w:szCs w:val="13"/>
              </w:rPr>
              <w:t>Темы для выступлений и обсуждения:</w:t>
            </w:r>
          </w:p>
          <w:p w:rsidR="009E0C27" w:rsidRPr="00CF129E" w:rsidRDefault="009E0C27" w:rsidP="009E0C27">
            <w:pPr>
              <w:pStyle w:val="TableParagraph"/>
              <w:spacing w:line="259" w:lineRule="auto"/>
              <w:ind w:left="0" w:right="113"/>
              <w:rPr>
                <w:b/>
                <w:sz w:val="24"/>
                <w:szCs w:val="24"/>
                <w:lang w:eastAsia="en-US"/>
              </w:rPr>
            </w:pPr>
          </w:p>
          <w:p w:rsidR="006417D7" w:rsidRPr="00CF129E" w:rsidRDefault="006417D7" w:rsidP="001E6995">
            <w:pPr>
              <w:pStyle w:val="a6"/>
              <w:numPr>
                <w:ilvl w:val="0"/>
                <w:numId w:val="19"/>
              </w:numPr>
              <w:spacing w:after="6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F129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Причины стремительной индустриализации Ближнего Востока и возможности для сотрудничества с РФ.</w:t>
            </w:r>
          </w:p>
          <w:p w:rsidR="006417D7" w:rsidRPr="00CF129E" w:rsidRDefault="006417D7" w:rsidP="001E6995">
            <w:pPr>
              <w:pStyle w:val="a6"/>
              <w:numPr>
                <w:ilvl w:val="0"/>
                <w:numId w:val="19"/>
              </w:numPr>
              <w:spacing w:after="6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F129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Потребительский бум в Индии как стимул международной торговли.</w:t>
            </w:r>
          </w:p>
          <w:p w:rsidR="006417D7" w:rsidRPr="00CF129E" w:rsidRDefault="006417D7" w:rsidP="001E6995">
            <w:pPr>
              <w:pStyle w:val="a6"/>
              <w:numPr>
                <w:ilvl w:val="0"/>
                <w:numId w:val="19"/>
              </w:numPr>
              <w:spacing w:after="6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F129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Эра финансовой взаимосвязанности: как Азия может усилить финансовую устойчивость?</w:t>
            </w:r>
          </w:p>
          <w:p w:rsidR="00C00DCD" w:rsidRPr="00CF129E" w:rsidRDefault="006417D7" w:rsidP="001E6995">
            <w:pPr>
              <w:pStyle w:val="a6"/>
              <w:numPr>
                <w:ilvl w:val="0"/>
                <w:numId w:val="19"/>
              </w:numPr>
              <w:spacing w:after="6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CF129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Российско</w:t>
            </w:r>
            <w:proofErr w:type="spellEnd"/>
            <w:r w:rsidRPr="00CF129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- Китайский диалог.</w:t>
            </w:r>
          </w:p>
          <w:p w:rsidR="006417D7" w:rsidRPr="00CF129E" w:rsidRDefault="006417D7" w:rsidP="001E6995">
            <w:pPr>
              <w:pStyle w:val="a6"/>
              <w:numPr>
                <w:ilvl w:val="0"/>
                <w:numId w:val="19"/>
              </w:numPr>
              <w:spacing w:after="6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F129E">
              <w:rPr>
                <w:i/>
                <w:color w:val="000000" w:themeColor="text1"/>
                <w:sz w:val="20"/>
                <w:szCs w:val="20"/>
              </w:rPr>
              <w:t>Россия – Вьетнам: на пути к доверию и выгодному партнерству.</w:t>
            </w:r>
            <w:r w:rsidRPr="00CF129E">
              <w:rPr>
                <w:i/>
                <w:sz w:val="24"/>
                <w:szCs w:val="24"/>
              </w:rPr>
              <w:t xml:space="preserve"> </w:t>
            </w:r>
          </w:p>
          <w:p w:rsidR="00A41EEE" w:rsidRPr="00CF129E" w:rsidRDefault="00A41EEE" w:rsidP="00A41EEE">
            <w:pPr>
              <w:pStyle w:val="TableParagraph"/>
              <w:ind w:left="0" w:right="113"/>
              <w:rPr>
                <w:i/>
                <w:sz w:val="24"/>
                <w:szCs w:val="24"/>
                <w:lang w:eastAsia="en-US"/>
              </w:rPr>
            </w:pPr>
          </w:p>
          <w:p w:rsidR="006417D7" w:rsidRPr="00CF129E" w:rsidRDefault="006417D7" w:rsidP="00BE7B9E">
            <w:pPr>
              <w:pStyle w:val="TableParagraph"/>
              <w:ind w:left="113" w:right="113"/>
              <w:rPr>
                <w:b/>
                <w:i/>
                <w:sz w:val="20"/>
                <w:szCs w:val="20"/>
                <w:lang w:eastAsia="en-US"/>
              </w:rPr>
            </w:pPr>
            <w:r w:rsidRPr="00CF129E">
              <w:rPr>
                <w:b/>
                <w:i/>
                <w:sz w:val="20"/>
                <w:szCs w:val="20"/>
                <w:lang w:eastAsia="en-US"/>
              </w:rPr>
              <w:t>Модератор на согласовании</w:t>
            </w:r>
            <w:r w:rsidR="00FF6456" w:rsidRPr="00CF129E">
              <w:rPr>
                <w:b/>
                <w:i/>
                <w:sz w:val="20"/>
                <w:szCs w:val="20"/>
                <w:lang w:eastAsia="en-US"/>
              </w:rPr>
              <w:t>:</w:t>
            </w:r>
          </w:p>
          <w:p w:rsidR="00FF6456" w:rsidRPr="00CF129E" w:rsidRDefault="00FF6456" w:rsidP="009E0C27">
            <w:pPr>
              <w:pStyle w:val="TableParagraph"/>
              <w:ind w:left="0" w:right="113"/>
              <w:rPr>
                <w:b/>
                <w:i/>
                <w:sz w:val="20"/>
                <w:szCs w:val="20"/>
                <w:lang w:eastAsia="en-US"/>
              </w:rPr>
            </w:pPr>
          </w:p>
          <w:p w:rsidR="00503677" w:rsidRPr="00CF129E" w:rsidRDefault="00503677" w:rsidP="009E0C27">
            <w:pPr>
              <w:pStyle w:val="TableParagraph"/>
              <w:ind w:left="0" w:right="113"/>
              <w:rPr>
                <w:b/>
                <w:i/>
                <w:sz w:val="20"/>
                <w:szCs w:val="20"/>
                <w:lang w:eastAsia="en-US"/>
              </w:rPr>
            </w:pPr>
          </w:p>
          <w:p w:rsidR="006417D7" w:rsidRPr="00CF129E" w:rsidRDefault="006417D7" w:rsidP="00BE7B9E">
            <w:pPr>
              <w:pStyle w:val="TableParagraph"/>
              <w:ind w:left="113" w:right="113"/>
              <w:rPr>
                <w:b/>
                <w:i/>
                <w:sz w:val="20"/>
                <w:szCs w:val="20"/>
                <w:lang w:eastAsia="en-US"/>
              </w:rPr>
            </w:pPr>
            <w:r w:rsidRPr="00CF129E">
              <w:rPr>
                <w:b/>
                <w:i/>
                <w:sz w:val="20"/>
                <w:szCs w:val="20"/>
                <w:lang w:eastAsia="en-US"/>
              </w:rPr>
              <w:t>Выступающие:</w:t>
            </w:r>
          </w:p>
          <w:p w:rsidR="006417D7" w:rsidRPr="00CF129E" w:rsidRDefault="006417D7" w:rsidP="001E6995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129E">
              <w:rPr>
                <w:b/>
                <w:i/>
                <w:sz w:val="20"/>
                <w:szCs w:val="20"/>
              </w:rPr>
              <w:t>Морозова Марина Александровна</w:t>
            </w:r>
            <w:r w:rsidRPr="00CF129E">
              <w:rPr>
                <w:i/>
                <w:sz w:val="20"/>
                <w:szCs w:val="20"/>
              </w:rPr>
              <w:t xml:space="preserve"> – руководитель национального туристского офиса Российской Федерации на Ближнем Востоке</w:t>
            </w:r>
          </w:p>
          <w:p w:rsidR="001E6995" w:rsidRPr="00CF129E" w:rsidRDefault="001E6995" w:rsidP="001E6995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F129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Шматова Марина Викторовна</w:t>
            </w:r>
            <w:r w:rsidRPr="00CF129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- Председатель международного совета Ассамблеи народов Евразии</w:t>
            </w:r>
          </w:p>
          <w:p w:rsidR="006417D7" w:rsidRPr="00CF129E" w:rsidRDefault="006417D7" w:rsidP="001E6995">
            <w:pPr>
              <w:pStyle w:val="TableParagraph"/>
              <w:numPr>
                <w:ilvl w:val="0"/>
                <w:numId w:val="19"/>
              </w:numPr>
              <w:rPr>
                <w:i/>
                <w:sz w:val="20"/>
                <w:szCs w:val="20"/>
                <w:lang w:eastAsia="en-US"/>
              </w:rPr>
            </w:pPr>
            <w:proofErr w:type="spellStart"/>
            <w:r w:rsidRPr="00CF129E">
              <w:rPr>
                <w:b/>
                <w:i/>
                <w:sz w:val="20"/>
                <w:szCs w:val="20"/>
                <w:lang w:eastAsia="en-US"/>
              </w:rPr>
              <w:t>Алок</w:t>
            </w:r>
            <w:proofErr w:type="spellEnd"/>
            <w:r w:rsidRPr="00CF129E">
              <w:rPr>
                <w:b/>
                <w:i/>
                <w:sz w:val="20"/>
                <w:szCs w:val="20"/>
                <w:lang w:eastAsia="en-US"/>
              </w:rPr>
              <w:t xml:space="preserve"> Кумар</w:t>
            </w:r>
            <w:r w:rsidRPr="00CF129E">
              <w:rPr>
                <w:i/>
                <w:sz w:val="20"/>
                <w:szCs w:val="20"/>
                <w:lang w:eastAsia="en-US"/>
              </w:rPr>
              <w:t xml:space="preserve"> (Индия) – Директор Международного Конгресса Промышленников и Предпринимателей (по Тихоокеанскому региону) </w:t>
            </w:r>
          </w:p>
          <w:p w:rsidR="006417D7" w:rsidRPr="00CF129E" w:rsidRDefault="006417D7" w:rsidP="001E6995">
            <w:pPr>
              <w:pStyle w:val="TableParagraph"/>
              <w:numPr>
                <w:ilvl w:val="0"/>
                <w:numId w:val="19"/>
              </w:numPr>
              <w:rPr>
                <w:i/>
                <w:sz w:val="20"/>
                <w:szCs w:val="20"/>
                <w:lang w:val="en-US" w:eastAsia="en-US"/>
              </w:rPr>
            </w:pPr>
            <w:r w:rsidRPr="00CF129E">
              <w:rPr>
                <w:b/>
                <w:i/>
                <w:sz w:val="20"/>
                <w:szCs w:val="20"/>
                <w:lang w:val="en-US" w:eastAsia="en-US"/>
              </w:rPr>
              <w:t>Nguyen Van Tuan</w:t>
            </w:r>
            <w:r w:rsidRPr="00CF129E">
              <w:rPr>
                <w:i/>
                <w:sz w:val="20"/>
                <w:szCs w:val="20"/>
                <w:lang w:val="en-US" w:eastAsia="en-US"/>
              </w:rPr>
              <w:t xml:space="preserve"> (Mr.) (</w:t>
            </w:r>
            <w:r w:rsidRPr="00CF129E">
              <w:rPr>
                <w:i/>
                <w:sz w:val="20"/>
                <w:szCs w:val="20"/>
                <w:lang w:eastAsia="en-US"/>
              </w:rPr>
              <w:t>Вьетнам</w:t>
            </w:r>
            <w:r w:rsidRPr="00CF129E">
              <w:rPr>
                <w:i/>
                <w:sz w:val="20"/>
                <w:szCs w:val="20"/>
                <w:lang w:val="en-US" w:eastAsia="en-US"/>
              </w:rPr>
              <w:t xml:space="preserve">) - Vietnam Chamber of Commerce &amp; Industry in </w:t>
            </w:r>
            <w:proofErr w:type="spellStart"/>
            <w:r w:rsidRPr="00CF129E">
              <w:rPr>
                <w:i/>
                <w:sz w:val="20"/>
                <w:szCs w:val="20"/>
                <w:lang w:val="en-US" w:eastAsia="en-US"/>
              </w:rPr>
              <w:t>Hochiminh</w:t>
            </w:r>
            <w:proofErr w:type="spellEnd"/>
            <w:r w:rsidRPr="00CF129E">
              <w:rPr>
                <w:i/>
                <w:sz w:val="20"/>
                <w:szCs w:val="20"/>
                <w:lang w:val="en-US" w:eastAsia="en-US"/>
              </w:rPr>
              <w:t xml:space="preserve"> city (VCCI HCM), Director, International Relations Department </w:t>
            </w:r>
          </w:p>
          <w:p w:rsidR="006417D7" w:rsidRPr="00CF129E" w:rsidRDefault="006417D7" w:rsidP="001E6995">
            <w:pPr>
              <w:pStyle w:val="TableParagraph"/>
              <w:numPr>
                <w:ilvl w:val="0"/>
                <w:numId w:val="19"/>
              </w:numPr>
              <w:rPr>
                <w:i/>
                <w:sz w:val="20"/>
                <w:szCs w:val="20"/>
                <w:lang w:eastAsia="en-US"/>
              </w:rPr>
            </w:pPr>
            <w:r w:rsidRPr="00CF129E">
              <w:rPr>
                <w:i/>
                <w:sz w:val="20"/>
                <w:szCs w:val="20"/>
                <w:lang w:eastAsia="en-US"/>
              </w:rPr>
              <w:t xml:space="preserve">• </w:t>
            </w:r>
            <w:r w:rsidRPr="00CF129E">
              <w:rPr>
                <w:b/>
                <w:i/>
                <w:sz w:val="20"/>
                <w:szCs w:val="20"/>
                <w:lang w:eastAsia="en-US"/>
              </w:rPr>
              <w:t>Кузнецов Максим Владимирович</w:t>
            </w:r>
            <w:r w:rsidRPr="00CF129E">
              <w:rPr>
                <w:i/>
                <w:sz w:val="20"/>
                <w:szCs w:val="20"/>
                <w:lang w:eastAsia="en-US"/>
              </w:rPr>
              <w:t xml:space="preserve"> – Исполнительный директор Русско-Азиатского Союза промышленников и предпринимателей</w:t>
            </w:r>
          </w:p>
        </w:tc>
        <w:tc>
          <w:tcPr>
            <w:tcW w:w="2410" w:type="dxa"/>
            <w:vMerge/>
          </w:tcPr>
          <w:p w:rsidR="006417D7" w:rsidRPr="00CF129E" w:rsidRDefault="006417D7" w:rsidP="00CF7609">
            <w:pPr>
              <w:spacing w:line="259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6417D7" w:rsidRPr="00CF129E" w:rsidRDefault="006417D7" w:rsidP="00CF7609">
            <w:pPr>
              <w:spacing w:line="259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597" w:rsidRPr="00CF129E" w:rsidTr="005505B0">
        <w:tc>
          <w:tcPr>
            <w:tcW w:w="15877" w:type="dxa"/>
            <w:gridSpan w:val="8"/>
          </w:tcPr>
          <w:p w:rsidR="00E37597" w:rsidRPr="00CF129E" w:rsidRDefault="00780253" w:rsidP="00AA2EC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9E">
              <w:rPr>
                <w:rFonts w:ascii="Times New Roman" w:hAnsi="Times New Roman" w:cs="Times New Roman"/>
              </w:rPr>
              <w:br w:type="page"/>
            </w:r>
            <w:r w:rsidR="00E37597" w:rsidRPr="00CF12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 августа</w:t>
            </w:r>
            <w:r w:rsidR="008B1CC9" w:rsidRPr="00CF12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A2ECC" w:rsidRPr="00CF129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AA2ECC" w:rsidRPr="00CF12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конгресс-отель «АМАКС»)</w:t>
            </w:r>
          </w:p>
        </w:tc>
      </w:tr>
      <w:tr w:rsidR="00E37597" w:rsidRPr="00CF129E" w:rsidTr="00BE7B9E">
        <w:tc>
          <w:tcPr>
            <w:tcW w:w="1758" w:type="dxa"/>
          </w:tcPr>
          <w:p w:rsidR="00E37597" w:rsidRPr="00CF129E" w:rsidRDefault="00E37597" w:rsidP="00CF7609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9E">
              <w:rPr>
                <w:rFonts w:ascii="Times New Roman" w:hAnsi="Times New Roman" w:cs="Times New Roman"/>
                <w:b/>
                <w:sz w:val="24"/>
                <w:szCs w:val="24"/>
              </w:rPr>
              <w:t>09:00 - 10:00</w:t>
            </w:r>
          </w:p>
        </w:tc>
        <w:tc>
          <w:tcPr>
            <w:tcW w:w="14119" w:type="dxa"/>
            <w:gridSpan w:val="7"/>
          </w:tcPr>
          <w:p w:rsidR="00E37597" w:rsidRPr="00CF129E" w:rsidRDefault="00E37597" w:rsidP="00780253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9E">
              <w:rPr>
                <w:rFonts w:ascii="Times New Roman" w:hAnsi="Times New Roman" w:cs="Times New Roman"/>
                <w:sz w:val="24"/>
                <w:szCs w:val="24"/>
              </w:rPr>
              <w:t>Приветственный кофе-брейк</w:t>
            </w:r>
          </w:p>
        </w:tc>
      </w:tr>
      <w:tr w:rsidR="00CF7609" w:rsidRPr="00CF129E" w:rsidTr="00BE7B9E">
        <w:trPr>
          <w:trHeight w:val="502"/>
        </w:trPr>
        <w:tc>
          <w:tcPr>
            <w:tcW w:w="1758" w:type="dxa"/>
          </w:tcPr>
          <w:p w:rsidR="00CF7609" w:rsidRPr="00CF129E" w:rsidRDefault="00AD2CBC" w:rsidP="00CF7609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9E">
              <w:rPr>
                <w:rFonts w:ascii="Times New Roman" w:hAnsi="Times New Roman" w:cs="Times New Roman"/>
                <w:b/>
                <w:sz w:val="24"/>
                <w:szCs w:val="24"/>
              </w:rPr>
              <w:t>10:00 - 11:50</w:t>
            </w:r>
          </w:p>
        </w:tc>
        <w:tc>
          <w:tcPr>
            <w:tcW w:w="4742" w:type="dxa"/>
            <w:gridSpan w:val="2"/>
          </w:tcPr>
          <w:p w:rsidR="008471C6" w:rsidRPr="00CF129E" w:rsidRDefault="000E7766" w:rsidP="008471C6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Панельная дискуссия </w:t>
            </w:r>
            <w:r w:rsidR="00CF7609" w:rsidRPr="00CF129E">
              <w:rPr>
                <w:rFonts w:ascii="Times New Roman" w:hAnsi="Times New Roman" w:cs="Times New Roman"/>
                <w:sz w:val="24"/>
                <w:szCs w:val="24"/>
              </w:rPr>
              <w:t>«Экспорт услуг»</w:t>
            </w:r>
          </w:p>
          <w:p w:rsidR="006A0FA3" w:rsidRPr="00CF129E" w:rsidRDefault="006A0FA3" w:rsidP="006A0FA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F129E">
              <w:rPr>
                <w:rFonts w:ascii="Times New Roman" w:hAnsi="Times New Roman" w:cs="Times New Roman"/>
                <w:b/>
                <w:i/>
                <w:szCs w:val="24"/>
              </w:rPr>
              <w:t>Конференц-зал «Рязань»</w:t>
            </w:r>
          </w:p>
          <w:p w:rsidR="0029777D" w:rsidRPr="00CF129E" w:rsidRDefault="0029777D" w:rsidP="0029777D">
            <w:pPr>
              <w:pStyle w:val="TableParagraph"/>
              <w:ind w:left="113" w:right="113"/>
              <w:rPr>
                <w:b/>
                <w:i/>
                <w:sz w:val="20"/>
                <w:szCs w:val="20"/>
                <w:lang w:eastAsia="en-US"/>
              </w:rPr>
            </w:pPr>
          </w:p>
          <w:p w:rsidR="009E0C27" w:rsidRPr="00CF129E" w:rsidRDefault="009E0C27" w:rsidP="009E0C2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15"/>
              </w:rPr>
            </w:pPr>
            <w:r w:rsidRPr="00CF129E">
              <w:rPr>
                <w:rFonts w:ascii="Times New Roman" w:hAnsi="Times New Roman" w:cs="Times New Roman"/>
                <w:b/>
                <w:bCs/>
                <w:sz w:val="22"/>
                <w:szCs w:val="15"/>
              </w:rPr>
              <w:t>Темы для выступлений и обсуждения:</w:t>
            </w:r>
          </w:p>
          <w:p w:rsidR="009E0C27" w:rsidRPr="00CF129E" w:rsidRDefault="009E0C27" w:rsidP="009E0C27">
            <w:pPr>
              <w:pStyle w:val="TableParagraph"/>
              <w:ind w:left="113" w:right="113"/>
              <w:rPr>
                <w:bCs/>
                <w:i/>
                <w:sz w:val="20"/>
                <w:szCs w:val="20"/>
                <w:lang w:eastAsia="en-US"/>
              </w:rPr>
            </w:pPr>
          </w:p>
          <w:p w:rsidR="009E0C27" w:rsidRPr="00CF129E" w:rsidRDefault="009E0C27" w:rsidP="009E0C27">
            <w:pPr>
              <w:pStyle w:val="TableParagraph"/>
              <w:ind w:left="113" w:right="113"/>
              <w:rPr>
                <w:bCs/>
                <w:i/>
                <w:sz w:val="20"/>
                <w:szCs w:val="20"/>
                <w:lang w:eastAsia="en-US"/>
              </w:rPr>
            </w:pPr>
            <w:r w:rsidRPr="00CF129E">
              <w:rPr>
                <w:bCs/>
                <w:i/>
                <w:sz w:val="20"/>
                <w:szCs w:val="20"/>
                <w:lang w:eastAsia="en-US"/>
              </w:rPr>
              <w:t xml:space="preserve">- Увеличение несырьевого экспорта страны за счет экспорта российского софта и IT-услуг </w:t>
            </w:r>
          </w:p>
          <w:p w:rsidR="009E0C27" w:rsidRPr="00CF129E" w:rsidRDefault="009E0C27" w:rsidP="009E0C27">
            <w:pPr>
              <w:pStyle w:val="TableParagraph"/>
              <w:ind w:left="113" w:right="113"/>
              <w:rPr>
                <w:bCs/>
                <w:i/>
                <w:sz w:val="20"/>
                <w:szCs w:val="20"/>
                <w:lang w:eastAsia="en-US"/>
              </w:rPr>
            </w:pPr>
            <w:r w:rsidRPr="00CF129E">
              <w:rPr>
                <w:bCs/>
                <w:i/>
                <w:sz w:val="20"/>
                <w:szCs w:val="20"/>
                <w:lang w:eastAsia="en-US"/>
              </w:rPr>
              <w:t>- Мировые стандарты IT-бизнеса</w:t>
            </w:r>
          </w:p>
          <w:p w:rsidR="009E0C27" w:rsidRPr="00CF129E" w:rsidRDefault="009E0C27" w:rsidP="009E0C27">
            <w:pPr>
              <w:pStyle w:val="TableParagraph"/>
              <w:ind w:left="113" w:right="113"/>
              <w:rPr>
                <w:bCs/>
                <w:i/>
                <w:sz w:val="20"/>
                <w:szCs w:val="20"/>
                <w:lang w:eastAsia="en-US"/>
              </w:rPr>
            </w:pPr>
            <w:r w:rsidRPr="00CF129E">
              <w:rPr>
                <w:bCs/>
                <w:i/>
                <w:sz w:val="20"/>
                <w:szCs w:val="20"/>
                <w:lang w:eastAsia="en-US"/>
              </w:rPr>
              <w:t>- 3-е место ПО в объеме внешней торговли – миф или ре</w:t>
            </w:r>
            <w:r w:rsidR="005B2AAB" w:rsidRPr="00CF129E">
              <w:rPr>
                <w:bCs/>
                <w:i/>
                <w:sz w:val="20"/>
                <w:szCs w:val="20"/>
                <w:lang w:eastAsia="en-US"/>
              </w:rPr>
              <w:t>а</w:t>
            </w:r>
            <w:r w:rsidRPr="00CF129E">
              <w:rPr>
                <w:bCs/>
                <w:i/>
                <w:sz w:val="20"/>
                <w:szCs w:val="20"/>
                <w:lang w:eastAsia="en-US"/>
              </w:rPr>
              <w:t>льность? IT-сфера – новый драйвер экономики</w:t>
            </w:r>
          </w:p>
          <w:p w:rsidR="009E0C27" w:rsidRPr="00CF129E" w:rsidRDefault="009E0C27" w:rsidP="009E0C27">
            <w:pPr>
              <w:pStyle w:val="TableParagraph"/>
              <w:ind w:left="113" w:right="113"/>
              <w:rPr>
                <w:bCs/>
                <w:i/>
                <w:sz w:val="20"/>
                <w:szCs w:val="20"/>
                <w:lang w:eastAsia="en-US"/>
              </w:rPr>
            </w:pPr>
            <w:r w:rsidRPr="00CF129E">
              <w:rPr>
                <w:bCs/>
                <w:i/>
                <w:sz w:val="20"/>
                <w:szCs w:val="20"/>
                <w:lang w:eastAsia="en-US"/>
              </w:rPr>
              <w:t>- Возможные инструменты продвижения для российских Туроператоров</w:t>
            </w:r>
          </w:p>
          <w:p w:rsidR="009E0C27" w:rsidRPr="00CF129E" w:rsidRDefault="009E0C27" w:rsidP="009E0C27">
            <w:pPr>
              <w:pStyle w:val="TableParagraph"/>
              <w:ind w:left="113" w:right="113"/>
              <w:rPr>
                <w:bCs/>
                <w:i/>
                <w:sz w:val="20"/>
                <w:szCs w:val="20"/>
                <w:lang w:eastAsia="en-US"/>
              </w:rPr>
            </w:pPr>
            <w:r w:rsidRPr="00CF129E">
              <w:rPr>
                <w:bCs/>
                <w:i/>
                <w:sz w:val="20"/>
                <w:szCs w:val="20"/>
                <w:lang w:eastAsia="en-US"/>
              </w:rPr>
              <w:t>- Что привлекает иностранных туристов в России</w:t>
            </w:r>
          </w:p>
          <w:p w:rsidR="009E0C27" w:rsidRPr="00CF129E" w:rsidRDefault="009E0C27" w:rsidP="009E0C27">
            <w:pPr>
              <w:pStyle w:val="TableParagraph"/>
              <w:ind w:left="113" w:right="113"/>
              <w:rPr>
                <w:bCs/>
                <w:i/>
                <w:sz w:val="20"/>
                <w:szCs w:val="20"/>
                <w:lang w:eastAsia="en-US"/>
              </w:rPr>
            </w:pPr>
            <w:r w:rsidRPr="00CF129E">
              <w:rPr>
                <w:bCs/>
                <w:i/>
                <w:sz w:val="20"/>
                <w:szCs w:val="20"/>
                <w:lang w:eastAsia="en-US"/>
              </w:rPr>
              <w:t>- Барьеры в туристической деятельности</w:t>
            </w:r>
            <w:r w:rsidR="002652C3" w:rsidRPr="00CF129E">
              <w:rPr>
                <w:bCs/>
                <w:i/>
                <w:sz w:val="20"/>
                <w:szCs w:val="20"/>
                <w:lang w:eastAsia="en-US"/>
              </w:rPr>
              <w:t>0</w:t>
            </w:r>
          </w:p>
          <w:p w:rsidR="009E0C27" w:rsidRPr="00CF129E" w:rsidRDefault="009E0C27" w:rsidP="009E0C27">
            <w:pPr>
              <w:pStyle w:val="TableParagraph"/>
              <w:ind w:left="113" w:right="113"/>
              <w:rPr>
                <w:bCs/>
                <w:i/>
                <w:sz w:val="20"/>
                <w:szCs w:val="20"/>
                <w:lang w:eastAsia="en-US"/>
              </w:rPr>
            </w:pPr>
            <w:r w:rsidRPr="00CF129E">
              <w:rPr>
                <w:bCs/>
                <w:i/>
                <w:sz w:val="20"/>
                <w:szCs w:val="20"/>
                <w:lang w:eastAsia="en-US"/>
              </w:rPr>
              <w:t>- Перспективные страны-импортеры российских строительных услуг в ближайшие пять лет</w:t>
            </w:r>
          </w:p>
          <w:p w:rsidR="009E0C27" w:rsidRPr="00CF129E" w:rsidRDefault="009E0C27" w:rsidP="009E0C27">
            <w:pPr>
              <w:pStyle w:val="TableParagraph"/>
              <w:ind w:left="113" w:right="113"/>
              <w:rPr>
                <w:bCs/>
                <w:i/>
                <w:sz w:val="20"/>
                <w:szCs w:val="20"/>
                <w:lang w:eastAsia="en-US"/>
              </w:rPr>
            </w:pPr>
            <w:r w:rsidRPr="00CF129E">
              <w:rPr>
                <w:bCs/>
                <w:i/>
                <w:sz w:val="20"/>
                <w:szCs w:val="20"/>
                <w:lang w:eastAsia="en-US"/>
              </w:rPr>
              <w:t>- Востребованные ниши для развития отечественного экспорта строительных услуг</w:t>
            </w:r>
          </w:p>
          <w:p w:rsidR="009E0C27" w:rsidRPr="00CF129E" w:rsidRDefault="009E0C27" w:rsidP="009E0C27">
            <w:pPr>
              <w:pStyle w:val="TableParagraph"/>
              <w:ind w:left="113" w:right="113"/>
              <w:rPr>
                <w:bCs/>
                <w:i/>
                <w:sz w:val="20"/>
                <w:szCs w:val="20"/>
                <w:lang w:eastAsia="en-US"/>
              </w:rPr>
            </w:pPr>
            <w:r w:rsidRPr="00CF129E">
              <w:rPr>
                <w:bCs/>
                <w:i/>
                <w:sz w:val="20"/>
                <w:szCs w:val="20"/>
                <w:lang w:eastAsia="en-US"/>
              </w:rPr>
              <w:t>- Предпосылки для развития медицинского туризма в России</w:t>
            </w:r>
          </w:p>
          <w:p w:rsidR="009E0C27" w:rsidRPr="00CF129E" w:rsidRDefault="009E0C27" w:rsidP="009E0C27">
            <w:pPr>
              <w:pStyle w:val="TableParagraph"/>
              <w:ind w:left="113" w:right="113"/>
              <w:rPr>
                <w:bCs/>
                <w:i/>
                <w:sz w:val="20"/>
                <w:szCs w:val="20"/>
                <w:lang w:eastAsia="en-US"/>
              </w:rPr>
            </w:pPr>
            <w:r w:rsidRPr="00CF129E">
              <w:rPr>
                <w:bCs/>
                <w:i/>
                <w:sz w:val="20"/>
                <w:szCs w:val="20"/>
                <w:lang w:eastAsia="en-US"/>
              </w:rPr>
              <w:t>- «Медицинская виза» в России - да или нет?</w:t>
            </w:r>
          </w:p>
          <w:p w:rsidR="009E0C27" w:rsidRPr="00CF129E" w:rsidRDefault="009E0C27" w:rsidP="00503677">
            <w:pPr>
              <w:pStyle w:val="TableParagraph"/>
              <w:ind w:left="113" w:right="113"/>
              <w:rPr>
                <w:bCs/>
                <w:i/>
                <w:sz w:val="20"/>
                <w:szCs w:val="20"/>
                <w:lang w:eastAsia="en-US"/>
              </w:rPr>
            </w:pPr>
            <w:r w:rsidRPr="00CF129E">
              <w:rPr>
                <w:bCs/>
                <w:i/>
                <w:sz w:val="20"/>
                <w:szCs w:val="20"/>
                <w:lang w:eastAsia="en-US"/>
              </w:rPr>
              <w:t>- Возможности российской медицины – маркетинговая стратегия?</w:t>
            </w:r>
          </w:p>
          <w:p w:rsidR="009E0C27" w:rsidRPr="00CF129E" w:rsidRDefault="009E0C27" w:rsidP="009E0C27">
            <w:pPr>
              <w:pStyle w:val="TableParagraph"/>
              <w:ind w:left="113" w:right="113"/>
              <w:rPr>
                <w:bCs/>
                <w:i/>
                <w:sz w:val="20"/>
                <w:szCs w:val="20"/>
                <w:lang w:eastAsia="en-US"/>
              </w:rPr>
            </w:pPr>
          </w:p>
          <w:p w:rsidR="00C00DCD" w:rsidRPr="00CF129E" w:rsidRDefault="00C00DCD" w:rsidP="00C00DCD">
            <w:pPr>
              <w:pStyle w:val="TableParagraph"/>
              <w:ind w:left="113" w:right="113"/>
              <w:rPr>
                <w:b/>
                <w:i/>
                <w:sz w:val="20"/>
                <w:szCs w:val="20"/>
                <w:lang w:eastAsia="en-US"/>
              </w:rPr>
            </w:pPr>
            <w:r w:rsidRPr="00CF129E">
              <w:rPr>
                <w:b/>
                <w:i/>
                <w:sz w:val="20"/>
                <w:szCs w:val="20"/>
                <w:lang w:eastAsia="en-US"/>
              </w:rPr>
              <w:t>Модератор на согласовании:</w:t>
            </w:r>
          </w:p>
          <w:p w:rsidR="00FF6456" w:rsidRPr="00CF129E" w:rsidRDefault="00FF6456" w:rsidP="00C00DCD">
            <w:pPr>
              <w:pStyle w:val="TableParagraph"/>
              <w:ind w:left="0" w:right="113"/>
              <w:rPr>
                <w:b/>
                <w:i/>
                <w:sz w:val="20"/>
                <w:szCs w:val="20"/>
                <w:lang w:eastAsia="en-US"/>
              </w:rPr>
            </w:pPr>
          </w:p>
          <w:p w:rsidR="00C00DCD" w:rsidRPr="00CF129E" w:rsidRDefault="0029777D" w:rsidP="009E0C27">
            <w:pPr>
              <w:pStyle w:val="TableParagraph"/>
              <w:ind w:left="113" w:right="113"/>
              <w:rPr>
                <w:b/>
                <w:i/>
                <w:sz w:val="20"/>
                <w:szCs w:val="20"/>
                <w:lang w:eastAsia="en-US"/>
              </w:rPr>
            </w:pPr>
            <w:r w:rsidRPr="00CF129E">
              <w:rPr>
                <w:b/>
                <w:i/>
                <w:sz w:val="20"/>
                <w:szCs w:val="20"/>
                <w:lang w:eastAsia="en-US"/>
              </w:rPr>
              <w:t>Выступающие:</w:t>
            </w:r>
          </w:p>
          <w:p w:rsidR="00C00DCD" w:rsidRPr="00CF129E" w:rsidRDefault="00C00DCD" w:rsidP="00463CE7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F12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Апурин</w:t>
            </w:r>
            <w:proofErr w:type="spellEnd"/>
            <w:r w:rsidRPr="00CF12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Николай Андреевич</w:t>
            </w:r>
            <w:r w:rsidRPr="00CF12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директор ООО «АРТВЕЛЛ»</w:t>
            </w:r>
          </w:p>
          <w:p w:rsidR="00C00DCD" w:rsidRPr="00CF129E" w:rsidRDefault="00C00DCD" w:rsidP="00463CE7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F129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Татьяна Юрьевна Соколов</w:t>
            </w:r>
            <w:r w:rsidRPr="00CF129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- основатель и генеральный директором одной из ведущих и старейших компаний медицинского туризма ООО «</w:t>
            </w:r>
            <w:proofErr w:type="spellStart"/>
            <w:r w:rsidRPr="00CF129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МедикаТур</w:t>
            </w:r>
            <w:proofErr w:type="spellEnd"/>
            <w:r w:rsidRPr="00CF129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»</w:t>
            </w:r>
          </w:p>
          <w:p w:rsidR="00C00DCD" w:rsidRPr="00CF129E" w:rsidRDefault="00C00DCD" w:rsidP="00463CE7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129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Каткова Марина Давыдовна</w:t>
            </w:r>
            <w:r w:rsidRPr="00CF12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Президент ООО "Килиманджаро"</w:t>
            </w:r>
          </w:p>
          <w:p w:rsidR="00C00DCD" w:rsidRPr="00CF129E" w:rsidRDefault="00C00DCD" w:rsidP="00463CE7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F12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Sreat</w:t>
            </w:r>
            <w:proofErr w:type="spellEnd"/>
            <w:r w:rsidRPr="00CF12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F12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Mom</w:t>
            </w:r>
            <w:proofErr w:type="spellEnd"/>
            <w:r w:rsidRPr="00CF12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F12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Sophear</w:t>
            </w:r>
            <w:proofErr w:type="spellEnd"/>
            <w:r w:rsidRPr="00CF12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представитель туристского бизнеса Камбоджи (</w:t>
            </w:r>
            <w:proofErr w:type="spellStart"/>
            <w:r w:rsidRPr="00CF129E">
              <w:rPr>
                <w:rFonts w:ascii="Times New Roman" w:hAnsi="Times New Roman" w:cs="Times New Roman"/>
                <w:i/>
                <w:sz w:val="20"/>
                <w:szCs w:val="20"/>
              </w:rPr>
              <w:t>Sophiya</w:t>
            </w:r>
            <w:proofErr w:type="spellEnd"/>
            <w:r w:rsidRPr="00CF12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F129E">
              <w:rPr>
                <w:rFonts w:ascii="Times New Roman" w:hAnsi="Times New Roman" w:cs="Times New Roman"/>
                <w:i/>
                <w:sz w:val="20"/>
                <w:szCs w:val="20"/>
              </w:rPr>
              <w:t>travel</w:t>
            </w:r>
            <w:proofErr w:type="spellEnd"/>
            <w:r w:rsidRPr="00CF12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F129E">
              <w:rPr>
                <w:rFonts w:ascii="Times New Roman" w:hAnsi="Times New Roman" w:cs="Times New Roman"/>
                <w:i/>
                <w:sz w:val="20"/>
                <w:szCs w:val="20"/>
              </w:rPr>
              <w:t>and</w:t>
            </w:r>
            <w:proofErr w:type="spellEnd"/>
            <w:r w:rsidRPr="00CF12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F129E">
              <w:rPr>
                <w:rFonts w:ascii="Times New Roman" w:hAnsi="Times New Roman" w:cs="Times New Roman"/>
                <w:i/>
                <w:sz w:val="20"/>
                <w:szCs w:val="20"/>
              </w:rPr>
              <w:t>tours</w:t>
            </w:r>
            <w:proofErr w:type="spellEnd"/>
            <w:r w:rsidRPr="00CF129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63CE7" w:rsidRPr="00CF129E" w:rsidRDefault="00C00DCD" w:rsidP="00463CE7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12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Чингиз Алиев</w:t>
            </w:r>
            <w:r w:rsidRPr="00CF12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(Азербайджан) – директор </w:t>
            </w:r>
            <w:proofErr w:type="gramStart"/>
            <w:r w:rsidRPr="00CF129E">
              <w:rPr>
                <w:rFonts w:ascii="Times New Roman" w:hAnsi="Times New Roman" w:cs="Times New Roman"/>
                <w:i/>
                <w:sz w:val="20"/>
                <w:szCs w:val="20"/>
              </w:rPr>
              <w:t>компании  «</w:t>
            </w:r>
            <w:proofErr w:type="spellStart"/>
            <w:proofErr w:type="gramEnd"/>
            <w:r w:rsidRPr="00CF129E">
              <w:rPr>
                <w:rFonts w:ascii="Times New Roman" w:hAnsi="Times New Roman" w:cs="Times New Roman"/>
                <w:i/>
                <w:sz w:val="20"/>
                <w:szCs w:val="20"/>
              </w:rPr>
              <w:t>Buta</w:t>
            </w:r>
            <w:proofErr w:type="spellEnd"/>
            <w:r w:rsidRPr="00CF12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F129E">
              <w:rPr>
                <w:rFonts w:ascii="Times New Roman" w:hAnsi="Times New Roman" w:cs="Times New Roman"/>
                <w:i/>
                <w:sz w:val="20"/>
                <w:szCs w:val="20"/>
              </w:rPr>
              <w:t>Supply</w:t>
            </w:r>
            <w:proofErr w:type="spellEnd"/>
            <w:r w:rsidRPr="00CF12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и официальный представитель STP </w:t>
            </w:r>
            <w:proofErr w:type="spellStart"/>
            <w:r w:rsidRPr="00CF129E">
              <w:rPr>
                <w:rFonts w:ascii="Times New Roman" w:hAnsi="Times New Roman" w:cs="Times New Roman"/>
                <w:i/>
                <w:sz w:val="20"/>
                <w:szCs w:val="20"/>
              </w:rPr>
              <w:t>Сюмгаитского</w:t>
            </w:r>
            <w:proofErr w:type="spellEnd"/>
            <w:r w:rsidRPr="00CF12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Технопарка. «Российский экспорт услуг как фактор увеличения ВВП Азербайджанской республики»</w:t>
            </w:r>
          </w:p>
          <w:p w:rsidR="00463CE7" w:rsidRPr="00CF129E" w:rsidRDefault="00463CE7" w:rsidP="00463CE7">
            <w:pPr>
              <w:pStyle w:val="a6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63CE7" w:rsidRPr="00CF129E" w:rsidRDefault="00463CE7" w:rsidP="007C46D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00DCD" w:rsidRPr="00CF129E" w:rsidRDefault="00C00DCD" w:rsidP="009E0C27">
            <w:pPr>
              <w:pStyle w:val="TableParagraph"/>
              <w:ind w:left="113" w:right="113"/>
              <w:rPr>
                <w:i/>
                <w:sz w:val="20"/>
                <w:szCs w:val="20"/>
              </w:rPr>
            </w:pPr>
          </w:p>
        </w:tc>
        <w:tc>
          <w:tcPr>
            <w:tcW w:w="4114" w:type="dxa"/>
            <w:gridSpan w:val="2"/>
          </w:tcPr>
          <w:p w:rsidR="008471C6" w:rsidRPr="00CF129E" w:rsidRDefault="00136192" w:rsidP="008471C6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Семинар</w:t>
            </w:r>
            <w:r w:rsidRPr="00CF129E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построения </w:t>
            </w:r>
            <w:r w:rsidR="008471C6" w:rsidRPr="00CF12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F129E">
              <w:rPr>
                <w:rFonts w:ascii="Times New Roman" w:hAnsi="Times New Roman" w:cs="Times New Roman"/>
                <w:sz w:val="24"/>
                <w:szCs w:val="24"/>
              </w:rPr>
              <w:t>изнеса с Россией» часть 1</w:t>
            </w:r>
          </w:p>
          <w:p w:rsidR="006A0FA3" w:rsidRPr="00CF129E" w:rsidRDefault="006A0FA3" w:rsidP="006A0FA3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F129E">
              <w:rPr>
                <w:rFonts w:ascii="Times New Roman" w:hAnsi="Times New Roman" w:cs="Times New Roman"/>
                <w:b/>
                <w:i/>
                <w:szCs w:val="24"/>
              </w:rPr>
              <w:t>Конференц-зал «Москва» Сектор А</w:t>
            </w:r>
          </w:p>
          <w:p w:rsidR="00102F1B" w:rsidRPr="00CF129E" w:rsidRDefault="00102F1B" w:rsidP="00102F1B">
            <w:pPr>
              <w:pStyle w:val="TableParagraph"/>
              <w:ind w:left="0" w:right="113"/>
              <w:rPr>
                <w:rFonts w:eastAsiaTheme="minorHAnsi"/>
                <w:b/>
                <w:i/>
                <w:szCs w:val="24"/>
                <w:lang w:eastAsia="en-US" w:bidi="ar-SA"/>
              </w:rPr>
            </w:pPr>
          </w:p>
          <w:p w:rsidR="00102F1B" w:rsidRPr="00CF129E" w:rsidRDefault="00102F1B" w:rsidP="00102F1B">
            <w:pPr>
              <w:pStyle w:val="TableParagraph"/>
              <w:ind w:left="0" w:right="113"/>
              <w:rPr>
                <w:b/>
                <w:i/>
                <w:sz w:val="20"/>
                <w:szCs w:val="20"/>
                <w:lang w:eastAsia="en-US"/>
              </w:rPr>
            </w:pPr>
            <w:r w:rsidRPr="00CF129E">
              <w:rPr>
                <w:b/>
                <w:i/>
                <w:sz w:val="20"/>
                <w:szCs w:val="20"/>
                <w:lang w:eastAsia="en-US"/>
              </w:rPr>
              <w:t>Модератор на согласовании</w:t>
            </w:r>
            <w:r w:rsidR="00A576E6" w:rsidRPr="00CF129E">
              <w:rPr>
                <w:b/>
                <w:i/>
                <w:sz w:val="20"/>
                <w:szCs w:val="20"/>
                <w:lang w:eastAsia="en-US"/>
              </w:rPr>
              <w:t>:</w:t>
            </w:r>
          </w:p>
          <w:p w:rsidR="00A576E6" w:rsidRPr="00CF129E" w:rsidRDefault="00A576E6" w:rsidP="009E0C27">
            <w:pPr>
              <w:pStyle w:val="TableParagraph"/>
              <w:ind w:left="0" w:right="113"/>
              <w:rPr>
                <w:i/>
                <w:iCs/>
                <w:sz w:val="20"/>
                <w:szCs w:val="20"/>
                <w:lang w:eastAsia="en-US"/>
              </w:rPr>
            </w:pPr>
          </w:p>
          <w:p w:rsidR="00A576E6" w:rsidRPr="00CF129E" w:rsidRDefault="00A576E6" w:rsidP="00102F1B">
            <w:pPr>
              <w:pStyle w:val="TableParagraph"/>
              <w:ind w:left="0" w:right="113"/>
              <w:rPr>
                <w:b/>
                <w:i/>
                <w:sz w:val="20"/>
                <w:szCs w:val="20"/>
                <w:lang w:eastAsia="en-US"/>
              </w:rPr>
            </w:pPr>
          </w:p>
          <w:p w:rsidR="00102F1B" w:rsidRPr="00CF129E" w:rsidRDefault="00102F1B" w:rsidP="00102F1B">
            <w:pPr>
              <w:pStyle w:val="TableParagraph"/>
              <w:ind w:left="0" w:right="113"/>
              <w:rPr>
                <w:b/>
                <w:i/>
                <w:sz w:val="20"/>
                <w:szCs w:val="20"/>
                <w:lang w:eastAsia="en-US"/>
              </w:rPr>
            </w:pPr>
            <w:r w:rsidRPr="00CF129E">
              <w:rPr>
                <w:b/>
                <w:i/>
                <w:sz w:val="20"/>
                <w:szCs w:val="20"/>
                <w:lang w:eastAsia="en-US"/>
              </w:rPr>
              <w:t>Выступающие:</w:t>
            </w:r>
          </w:p>
          <w:p w:rsidR="00B82404" w:rsidRPr="00CF129E" w:rsidRDefault="00B82404" w:rsidP="00B82404">
            <w:pPr>
              <w:pStyle w:val="a6"/>
              <w:numPr>
                <w:ilvl w:val="0"/>
                <w:numId w:val="12"/>
              </w:num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CF129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Nguyen Van Tuan (Mr.)</w:t>
            </w:r>
            <w:r w:rsidR="00503677" w:rsidRPr="00CF129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– </w:t>
            </w:r>
            <w:r w:rsidRPr="00CF12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Director, Open Sky Investment Development and International Relations Department VCCI</w:t>
            </w:r>
            <w:r w:rsidR="00463CE7" w:rsidRPr="00CF12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(</w:t>
            </w:r>
            <w:r w:rsidR="00463CE7" w:rsidRPr="00CF12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Вьетнам</w:t>
            </w:r>
            <w:r w:rsidR="00463CE7" w:rsidRPr="00CF12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)</w:t>
            </w:r>
          </w:p>
          <w:p w:rsidR="0073469F" w:rsidRPr="00CF129E" w:rsidRDefault="006C1EB2" w:rsidP="0073469F">
            <w:pPr>
              <w:pStyle w:val="a6"/>
              <w:numPr>
                <w:ilvl w:val="0"/>
                <w:numId w:val="12"/>
              </w:numPr>
              <w:spacing w:after="0"/>
              <w:ind w:right="11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12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Слободан </w:t>
            </w:r>
            <w:proofErr w:type="spellStart"/>
            <w:r w:rsidRPr="00CF12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Якшич</w:t>
            </w:r>
            <w:proofErr w:type="spellEnd"/>
            <w:r w:rsidR="00DF0FEF" w:rsidRPr="00CF12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F129E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="00DF0FEF" w:rsidRPr="00CF12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F129E">
              <w:rPr>
                <w:rFonts w:ascii="Times New Roman" w:hAnsi="Times New Roman" w:cs="Times New Roman"/>
                <w:i/>
                <w:sz w:val="20"/>
                <w:szCs w:val="20"/>
              </w:rPr>
              <w:t>Председатель Ассоциации бизнесменов Западной Сербии Моравского региона и владелец туроператора "</w:t>
            </w:r>
            <w:proofErr w:type="spellStart"/>
            <w:r w:rsidRPr="00CF129E">
              <w:rPr>
                <w:rFonts w:ascii="Times New Roman" w:hAnsi="Times New Roman" w:cs="Times New Roman"/>
                <w:i/>
                <w:sz w:val="20"/>
                <w:szCs w:val="20"/>
              </w:rPr>
              <w:t>Якшатравел</w:t>
            </w:r>
            <w:proofErr w:type="spellEnd"/>
            <w:r w:rsidRPr="00CF129E">
              <w:rPr>
                <w:rFonts w:ascii="Times New Roman" w:hAnsi="Times New Roman" w:cs="Times New Roman"/>
                <w:i/>
                <w:sz w:val="20"/>
                <w:szCs w:val="20"/>
              </w:rPr>
              <w:t>"</w:t>
            </w:r>
            <w:r w:rsidR="00463CE7" w:rsidRPr="00CF12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(Сербия)</w:t>
            </w:r>
          </w:p>
          <w:p w:rsidR="0073469F" w:rsidRPr="00CF129E" w:rsidRDefault="0073469F" w:rsidP="0073469F">
            <w:pPr>
              <w:pStyle w:val="a6"/>
              <w:numPr>
                <w:ilvl w:val="0"/>
                <w:numId w:val="12"/>
              </w:num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CF129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Мардонзода</w:t>
            </w:r>
            <w:proofErr w:type="spellEnd"/>
            <w:r w:rsidRPr="00CF129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Сафарали -</w:t>
            </w:r>
            <w:r w:rsidR="00463CE7" w:rsidRPr="00CF129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директор ООО «Технопарк» (Таджикистан)</w:t>
            </w:r>
          </w:p>
          <w:p w:rsidR="0073469F" w:rsidRPr="00CF129E" w:rsidRDefault="0073469F" w:rsidP="0073469F">
            <w:pPr>
              <w:pStyle w:val="a6"/>
              <w:spacing w:after="0"/>
              <w:ind w:right="11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63" w:type="dxa"/>
            <w:gridSpan w:val="3"/>
          </w:tcPr>
          <w:p w:rsidR="008471C6" w:rsidRPr="00CF129E" w:rsidRDefault="00CF7609" w:rsidP="00AA2ECC">
            <w:pPr>
              <w:pStyle w:val="TableParagraph"/>
              <w:spacing w:line="259" w:lineRule="auto"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CF129E">
              <w:rPr>
                <w:b/>
                <w:sz w:val="24"/>
                <w:szCs w:val="24"/>
                <w:lang w:eastAsia="en-US"/>
              </w:rPr>
              <w:t xml:space="preserve">Международная биржа контактов </w:t>
            </w:r>
          </w:p>
          <w:p w:rsidR="006A0FA3" w:rsidRPr="00CF129E" w:rsidRDefault="006A0FA3" w:rsidP="006A0FA3">
            <w:pPr>
              <w:pStyle w:val="TableParagraph"/>
              <w:spacing w:line="259" w:lineRule="auto"/>
              <w:ind w:left="113" w:right="113"/>
              <w:jc w:val="center"/>
              <w:rPr>
                <w:b/>
                <w:i/>
                <w:szCs w:val="24"/>
                <w:lang w:eastAsia="en-US"/>
              </w:rPr>
            </w:pPr>
            <w:r w:rsidRPr="00CF129E">
              <w:rPr>
                <w:b/>
                <w:i/>
                <w:szCs w:val="24"/>
                <w:lang w:eastAsia="en-US"/>
              </w:rPr>
              <w:t>Конференц-зал «Москва» Сектор В</w:t>
            </w:r>
          </w:p>
          <w:p w:rsidR="00297251" w:rsidRPr="00CF129E" w:rsidRDefault="00CF7609" w:rsidP="00AA2ECC">
            <w:pPr>
              <w:pStyle w:val="TableParagraph"/>
              <w:spacing w:line="259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CF129E">
              <w:rPr>
                <w:sz w:val="24"/>
                <w:szCs w:val="24"/>
                <w:lang w:eastAsia="en-US"/>
              </w:rPr>
              <w:t xml:space="preserve">Презентации российских </w:t>
            </w:r>
          </w:p>
          <w:p w:rsidR="00297251" w:rsidRPr="00CF129E" w:rsidRDefault="00CF7609" w:rsidP="00AA2ECC">
            <w:pPr>
              <w:pStyle w:val="TableParagraph"/>
              <w:spacing w:line="259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CF129E">
              <w:rPr>
                <w:sz w:val="24"/>
                <w:szCs w:val="24"/>
                <w:lang w:eastAsia="en-US"/>
              </w:rPr>
              <w:t xml:space="preserve">и иностранных компаний. </w:t>
            </w:r>
          </w:p>
          <w:p w:rsidR="00CF7609" w:rsidRPr="00CF129E" w:rsidRDefault="00CF7609" w:rsidP="00AA2ECC">
            <w:pPr>
              <w:pStyle w:val="TableParagraph"/>
              <w:spacing w:line="259" w:lineRule="auto"/>
              <w:ind w:left="113" w:right="113"/>
              <w:jc w:val="center"/>
              <w:rPr>
                <w:sz w:val="24"/>
                <w:szCs w:val="24"/>
              </w:rPr>
            </w:pPr>
            <w:r w:rsidRPr="00CF129E">
              <w:rPr>
                <w:sz w:val="24"/>
                <w:szCs w:val="24"/>
                <w:lang w:eastAsia="en-US"/>
              </w:rPr>
              <w:t>Проведение В2В встреч и переговоров</w:t>
            </w:r>
          </w:p>
        </w:tc>
      </w:tr>
      <w:tr w:rsidR="00CF7609" w:rsidRPr="00CF129E" w:rsidTr="00BE7B9E">
        <w:tc>
          <w:tcPr>
            <w:tcW w:w="1758" w:type="dxa"/>
          </w:tcPr>
          <w:p w:rsidR="00CF7609" w:rsidRPr="00CF129E" w:rsidRDefault="00AD2CBC" w:rsidP="00CF7609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9E">
              <w:rPr>
                <w:rFonts w:ascii="Times New Roman" w:hAnsi="Times New Roman" w:cs="Times New Roman"/>
                <w:b/>
                <w:sz w:val="24"/>
                <w:szCs w:val="24"/>
              </w:rPr>
              <w:t>12:00 - 13:30</w:t>
            </w:r>
          </w:p>
        </w:tc>
        <w:tc>
          <w:tcPr>
            <w:tcW w:w="4742" w:type="dxa"/>
            <w:gridSpan w:val="2"/>
          </w:tcPr>
          <w:p w:rsidR="00CF7609" w:rsidRPr="00CF129E" w:rsidRDefault="00136192" w:rsidP="00CF7609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9E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Pr="00CF129E">
              <w:rPr>
                <w:rFonts w:ascii="Times New Roman" w:hAnsi="Times New Roman" w:cs="Times New Roman"/>
                <w:sz w:val="24"/>
                <w:szCs w:val="24"/>
              </w:rPr>
              <w:t xml:space="preserve"> «Поиск партнера»</w:t>
            </w:r>
          </w:p>
          <w:p w:rsidR="008471C6" w:rsidRPr="00CF129E" w:rsidRDefault="008471C6" w:rsidP="008471C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F129E">
              <w:rPr>
                <w:rFonts w:ascii="Times New Roman" w:hAnsi="Times New Roman" w:cs="Times New Roman"/>
                <w:b/>
                <w:i/>
                <w:szCs w:val="24"/>
              </w:rPr>
              <w:t>Конференц-зал «Москва» Сектор А</w:t>
            </w:r>
          </w:p>
          <w:p w:rsidR="00BE7B9E" w:rsidRPr="00CF129E" w:rsidRDefault="00BE7B9E" w:rsidP="008471C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E5115" w:rsidRPr="00CF129E" w:rsidRDefault="002E5115" w:rsidP="002E5115">
            <w:pPr>
              <w:ind w:left="113" w:right="11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12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Ведущий:</w:t>
            </w:r>
          </w:p>
          <w:p w:rsidR="00BE7B9E" w:rsidRPr="00CF129E" w:rsidRDefault="00BE7B9E" w:rsidP="0088392A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F129E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Шурыгин Юрий</w:t>
            </w:r>
            <w:r w:rsidR="0088392A" w:rsidRPr="00CF129E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Анатольевич -</w:t>
            </w:r>
            <w:r w:rsidRPr="00CF129E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</w:t>
            </w:r>
            <w:r w:rsidRPr="00CF129E">
              <w:rPr>
                <w:rFonts w:ascii="Times New Roman" w:hAnsi="Times New Roman" w:cs="Times New Roman"/>
                <w:i/>
                <w:sz w:val="20"/>
                <w:szCs w:val="24"/>
              </w:rPr>
              <w:t>Исполнительный директор, Ассоциация малых и средних экспортеров.</w:t>
            </w:r>
          </w:p>
          <w:p w:rsidR="00C00DCD" w:rsidRPr="00CF129E" w:rsidRDefault="00C00DCD" w:rsidP="0088392A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  <w:p w:rsidR="00C00DCD" w:rsidRPr="00CF129E" w:rsidRDefault="00C00DCD" w:rsidP="00C00DCD">
            <w:pPr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F129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Участ</w:t>
            </w:r>
            <w:r w:rsidR="005B2AAB" w:rsidRPr="00CF129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</w:t>
            </w:r>
            <w:r w:rsidRPr="00CF129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ики семинара познакомятся с лучшими практиками выхода российских компаний на иностранные рынки.</w:t>
            </w:r>
          </w:p>
          <w:p w:rsidR="00C00DCD" w:rsidRPr="00CF129E" w:rsidRDefault="00C00DCD" w:rsidP="00C00DCD">
            <w:pPr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C00DCD" w:rsidRPr="00CF129E" w:rsidRDefault="00C00DCD" w:rsidP="00C00DCD">
            <w:pPr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F129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Будет представлен эффективный инструментарий поиска внешнеторговых партнеров (дилеров, дистрибьюторов, агентов и предст</w:t>
            </w:r>
            <w:r w:rsidR="005B2AAB" w:rsidRPr="00CF129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</w:t>
            </w:r>
            <w:r w:rsidRPr="00CF129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вителей).</w:t>
            </w:r>
          </w:p>
          <w:p w:rsidR="00C00DCD" w:rsidRPr="00CF129E" w:rsidRDefault="00C00DCD" w:rsidP="00C00DCD">
            <w:pPr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C00DCD" w:rsidRPr="00CF129E" w:rsidRDefault="00C00DCD" w:rsidP="00C00DCD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129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Участники семинара также познакомятся с современными каналами продаж, хорошо зарекомендовавшими себя при продвижении различных видов товаров и услуг.</w:t>
            </w:r>
          </w:p>
        </w:tc>
        <w:tc>
          <w:tcPr>
            <w:tcW w:w="4114" w:type="dxa"/>
            <w:gridSpan w:val="2"/>
          </w:tcPr>
          <w:p w:rsidR="00CF7609" w:rsidRPr="00CF129E" w:rsidRDefault="00007B24" w:rsidP="00EB2D5A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9E">
              <w:rPr>
                <w:rFonts w:ascii="Times New Roman" w:hAnsi="Times New Roman" w:cs="Times New Roman"/>
                <w:sz w:val="24"/>
                <w:szCs w:val="24"/>
              </w:rPr>
              <w:t>Интервью для прессы</w:t>
            </w:r>
          </w:p>
        </w:tc>
        <w:tc>
          <w:tcPr>
            <w:tcW w:w="5263" w:type="dxa"/>
            <w:gridSpan w:val="3"/>
          </w:tcPr>
          <w:p w:rsidR="00CF7609" w:rsidRPr="00CF129E" w:rsidRDefault="005F5FD4" w:rsidP="00CF7609">
            <w:pPr>
              <w:spacing w:line="259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129E">
              <w:rPr>
                <w:rFonts w:ascii="Times New Roman" w:hAnsi="Times New Roman" w:cs="Times New Roman"/>
                <w:sz w:val="24"/>
                <w:szCs w:val="24"/>
              </w:rPr>
              <w:t>Обед для участников, которые едут в г. Касимов</w:t>
            </w:r>
          </w:p>
        </w:tc>
      </w:tr>
      <w:tr w:rsidR="005F5FD4" w:rsidRPr="00CF129E" w:rsidTr="00BE7B9E">
        <w:tc>
          <w:tcPr>
            <w:tcW w:w="1758" w:type="dxa"/>
          </w:tcPr>
          <w:p w:rsidR="005F5FD4" w:rsidRPr="00CF129E" w:rsidRDefault="005F5FD4" w:rsidP="00CF7609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9E">
              <w:rPr>
                <w:rFonts w:ascii="Times New Roman" w:hAnsi="Times New Roman" w:cs="Times New Roman"/>
                <w:b/>
                <w:sz w:val="24"/>
                <w:szCs w:val="24"/>
              </w:rPr>
              <w:t>13:30 - 14:30</w:t>
            </w:r>
          </w:p>
        </w:tc>
        <w:tc>
          <w:tcPr>
            <w:tcW w:w="8856" w:type="dxa"/>
            <w:gridSpan w:val="4"/>
          </w:tcPr>
          <w:p w:rsidR="005F5FD4" w:rsidRPr="00CF129E" w:rsidRDefault="005F5FD4" w:rsidP="005F5F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9E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263" w:type="dxa"/>
            <w:gridSpan w:val="3"/>
            <w:vMerge w:val="restart"/>
          </w:tcPr>
          <w:p w:rsidR="005F5FD4" w:rsidRPr="00CF129E" w:rsidRDefault="005F5FD4" w:rsidP="005F5FD4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9E">
              <w:rPr>
                <w:rFonts w:ascii="Times New Roman" w:hAnsi="Times New Roman" w:cs="Times New Roman"/>
                <w:sz w:val="24"/>
                <w:szCs w:val="24"/>
              </w:rPr>
              <w:t>Переезд в г. Касимов.</w:t>
            </w:r>
          </w:p>
          <w:p w:rsidR="005F5FD4" w:rsidRPr="00CF129E" w:rsidRDefault="005F5FD4" w:rsidP="005F5FD4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9E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предприятий «</w:t>
            </w:r>
            <w:proofErr w:type="spellStart"/>
            <w:r w:rsidRPr="00CF129E">
              <w:rPr>
                <w:rFonts w:ascii="Times New Roman" w:hAnsi="Times New Roman" w:cs="Times New Roman"/>
                <w:b/>
                <w:sz w:val="24"/>
                <w:szCs w:val="24"/>
              </w:rPr>
              <w:t>Елатомский</w:t>
            </w:r>
            <w:proofErr w:type="spellEnd"/>
            <w:r w:rsidRPr="00CF1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приборный завод» и "Касимов-Древ"</w:t>
            </w:r>
          </w:p>
          <w:p w:rsidR="005F5FD4" w:rsidRPr="00CF129E" w:rsidRDefault="005F5FD4" w:rsidP="005F5F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FD4" w:rsidRPr="00CF129E" w:rsidTr="00BE7B9E">
        <w:tc>
          <w:tcPr>
            <w:tcW w:w="1758" w:type="dxa"/>
          </w:tcPr>
          <w:p w:rsidR="005F5FD4" w:rsidRPr="00CF129E" w:rsidRDefault="005F5FD4" w:rsidP="00CF7609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9E">
              <w:rPr>
                <w:rFonts w:ascii="Times New Roman" w:hAnsi="Times New Roman" w:cs="Times New Roman"/>
                <w:b/>
                <w:sz w:val="24"/>
                <w:szCs w:val="24"/>
              </w:rPr>
              <w:t>14:30 - 18:00</w:t>
            </w:r>
          </w:p>
        </w:tc>
        <w:tc>
          <w:tcPr>
            <w:tcW w:w="4742" w:type="dxa"/>
            <w:gridSpan w:val="2"/>
          </w:tcPr>
          <w:p w:rsidR="005F5FD4" w:rsidRPr="00CF129E" w:rsidRDefault="005F5FD4" w:rsidP="00CF7609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9E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CF1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FD4" w:rsidRPr="00CF129E" w:rsidRDefault="005F5FD4" w:rsidP="00CF7609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9E">
              <w:rPr>
                <w:rFonts w:ascii="Times New Roman" w:hAnsi="Times New Roman" w:cs="Times New Roman"/>
                <w:sz w:val="24"/>
                <w:szCs w:val="24"/>
              </w:rPr>
              <w:t>«Основы построения бизнеса с Россией»</w:t>
            </w:r>
          </w:p>
          <w:p w:rsidR="005F5FD4" w:rsidRPr="00CF129E" w:rsidRDefault="005F5FD4" w:rsidP="00CF7609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9E"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  <w:p w:rsidR="005F5FD4" w:rsidRPr="00CF129E" w:rsidRDefault="005F5FD4" w:rsidP="008471C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F129E">
              <w:rPr>
                <w:rFonts w:ascii="Times New Roman" w:hAnsi="Times New Roman" w:cs="Times New Roman"/>
                <w:b/>
                <w:i/>
                <w:szCs w:val="24"/>
              </w:rPr>
              <w:t>Конференц-зал «Москва» Сектор А</w:t>
            </w:r>
          </w:p>
          <w:p w:rsidR="005F5FD4" w:rsidRPr="00CF129E" w:rsidRDefault="005F5FD4" w:rsidP="008471C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5F5FD4" w:rsidRPr="00CF129E" w:rsidRDefault="005F5FD4" w:rsidP="00043DF5">
            <w:pPr>
              <w:pStyle w:val="TableParagraph"/>
              <w:ind w:left="113" w:right="113"/>
              <w:rPr>
                <w:b/>
                <w:i/>
                <w:sz w:val="20"/>
                <w:szCs w:val="20"/>
                <w:lang w:eastAsia="en-US"/>
              </w:rPr>
            </w:pPr>
            <w:r w:rsidRPr="00CF129E">
              <w:rPr>
                <w:b/>
                <w:i/>
                <w:sz w:val="20"/>
                <w:szCs w:val="20"/>
                <w:lang w:eastAsia="en-US"/>
              </w:rPr>
              <w:t>Модератор на согласовании</w:t>
            </w:r>
            <w:r w:rsidR="004A55B2" w:rsidRPr="00CF129E">
              <w:rPr>
                <w:b/>
                <w:i/>
                <w:sz w:val="20"/>
                <w:szCs w:val="20"/>
                <w:lang w:eastAsia="en-US"/>
              </w:rPr>
              <w:t>:</w:t>
            </w:r>
          </w:p>
          <w:p w:rsidR="004A55B2" w:rsidRPr="00CF129E" w:rsidRDefault="004A55B2" w:rsidP="00043DF5">
            <w:pPr>
              <w:pStyle w:val="TableParagraph"/>
              <w:ind w:left="113" w:right="113"/>
              <w:rPr>
                <w:b/>
                <w:i/>
                <w:sz w:val="20"/>
                <w:szCs w:val="20"/>
                <w:lang w:eastAsia="en-US"/>
              </w:rPr>
            </w:pPr>
          </w:p>
          <w:p w:rsidR="005F5FD4" w:rsidRPr="00CF129E" w:rsidRDefault="005F5FD4" w:rsidP="00043DF5">
            <w:pPr>
              <w:pStyle w:val="TableParagraph"/>
              <w:ind w:left="113" w:right="113"/>
              <w:rPr>
                <w:b/>
                <w:i/>
                <w:sz w:val="20"/>
                <w:szCs w:val="20"/>
                <w:lang w:eastAsia="en-US"/>
              </w:rPr>
            </w:pPr>
            <w:r w:rsidRPr="00CF129E">
              <w:rPr>
                <w:b/>
                <w:i/>
                <w:sz w:val="20"/>
                <w:szCs w:val="20"/>
                <w:lang w:eastAsia="en-US"/>
              </w:rPr>
              <w:t>Выступающие:</w:t>
            </w:r>
          </w:p>
          <w:p w:rsidR="005F5FD4" w:rsidRPr="00CF129E" w:rsidRDefault="005F5FD4" w:rsidP="00043DF5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F1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•</w:t>
            </w:r>
            <w:r w:rsidRPr="00CF129E">
              <w:rPr>
                <w:rFonts w:ascii="Times New Roman" w:hAnsi="Times New Roman" w:cs="Times New Roman"/>
                <w:i/>
                <w:sz w:val="20"/>
                <w:szCs w:val="24"/>
              </w:rPr>
              <w:tab/>
            </w:r>
            <w:r w:rsidRPr="00CF129E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Морозова Марина Александровна</w:t>
            </w:r>
            <w:r w:rsidRPr="00CF12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– руководитель национального туристского офиса Российской Федерации на Ближнем Востоке</w:t>
            </w:r>
          </w:p>
          <w:p w:rsidR="005F5FD4" w:rsidRPr="00CF129E" w:rsidRDefault="005F5FD4" w:rsidP="00043DF5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F129E">
              <w:rPr>
                <w:rFonts w:ascii="Times New Roman" w:hAnsi="Times New Roman" w:cs="Times New Roman"/>
                <w:i/>
                <w:sz w:val="20"/>
                <w:szCs w:val="24"/>
              </w:rPr>
              <w:t>•</w:t>
            </w:r>
            <w:r w:rsidRPr="00CF129E">
              <w:rPr>
                <w:rFonts w:ascii="Times New Roman" w:hAnsi="Times New Roman" w:cs="Times New Roman"/>
                <w:i/>
                <w:sz w:val="20"/>
                <w:szCs w:val="24"/>
              </w:rPr>
              <w:tab/>
            </w:r>
            <w:proofErr w:type="spellStart"/>
            <w:r w:rsidRPr="00CF129E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Алок</w:t>
            </w:r>
            <w:proofErr w:type="spellEnd"/>
            <w:r w:rsidRPr="00CF129E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Кумар</w:t>
            </w:r>
            <w:r w:rsidRPr="00CF12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(Индия) – Директор Международного Конгресса Промышленников и Предпринимателей (по Тихоокеанскому региону)</w:t>
            </w:r>
          </w:p>
          <w:p w:rsidR="005F5FD4" w:rsidRPr="00CF129E" w:rsidRDefault="005F5FD4" w:rsidP="00B82F7F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1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•</w:t>
            </w:r>
            <w:r w:rsidRPr="00CF1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CF12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Кисляков Сергей Борисович – </w:t>
            </w:r>
            <w:r w:rsidRPr="00CF129E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представитель российско-алжирского сотрудничества</w:t>
            </w:r>
            <w:r w:rsidRPr="00CF12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5F5FD4" w:rsidRPr="00CF129E" w:rsidRDefault="00DF0FEF" w:rsidP="00DF0FEF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12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• </w:t>
            </w:r>
            <w:proofErr w:type="spellStart"/>
            <w:r w:rsidRPr="00CF12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Rami</w:t>
            </w:r>
            <w:proofErr w:type="spellEnd"/>
            <w:r w:rsidRPr="00CF12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F12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Sharaf</w:t>
            </w:r>
            <w:proofErr w:type="spellEnd"/>
            <w:r w:rsidRPr="00CF12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представитель Торгово-инвестиционного холдинга THE ROYAL GROUP из Камбоджи</w:t>
            </w:r>
            <w:r w:rsidR="005F5FD4" w:rsidRPr="00CF12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114" w:type="dxa"/>
            <w:gridSpan w:val="2"/>
          </w:tcPr>
          <w:p w:rsidR="005F5FD4" w:rsidRPr="00CF129E" w:rsidRDefault="005F5FD4" w:rsidP="005F5FD4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Международная биржа контактов </w:t>
            </w:r>
          </w:p>
          <w:p w:rsidR="005F5FD4" w:rsidRPr="00CF129E" w:rsidRDefault="005F5FD4" w:rsidP="005F5FD4">
            <w:pPr>
              <w:pStyle w:val="TableParagraph"/>
              <w:spacing w:line="259" w:lineRule="auto"/>
              <w:ind w:left="113" w:right="113"/>
              <w:jc w:val="center"/>
              <w:rPr>
                <w:b/>
                <w:i/>
                <w:szCs w:val="24"/>
                <w:lang w:eastAsia="en-US"/>
              </w:rPr>
            </w:pPr>
            <w:r w:rsidRPr="00CF129E">
              <w:rPr>
                <w:b/>
                <w:i/>
                <w:szCs w:val="24"/>
                <w:lang w:eastAsia="en-US"/>
              </w:rPr>
              <w:t>Конференц-зал «Москва» Сектор В</w:t>
            </w:r>
          </w:p>
          <w:p w:rsidR="005F5FD4" w:rsidRPr="00CF129E" w:rsidRDefault="005F5FD4" w:rsidP="005F5FD4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 российских и иностранных компаний. Проведение В2В встреч и переговоров</w:t>
            </w:r>
            <w:r w:rsidRPr="00CF1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5FD4" w:rsidRPr="00CF129E" w:rsidRDefault="005F5FD4" w:rsidP="00AD7147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63" w:type="dxa"/>
            <w:gridSpan w:val="3"/>
            <w:vMerge/>
          </w:tcPr>
          <w:p w:rsidR="005F5FD4" w:rsidRPr="00CF129E" w:rsidRDefault="005F5FD4" w:rsidP="005F5FD4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FD4" w:rsidRPr="00CF129E" w:rsidTr="00BE7B9E">
        <w:tc>
          <w:tcPr>
            <w:tcW w:w="1758" w:type="dxa"/>
          </w:tcPr>
          <w:p w:rsidR="005F5FD4" w:rsidRPr="00CF129E" w:rsidRDefault="005F5FD4" w:rsidP="00847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9E">
              <w:rPr>
                <w:rFonts w:ascii="Times New Roman" w:hAnsi="Times New Roman" w:cs="Times New Roman"/>
                <w:b/>
                <w:sz w:val="24"/>
                <w:szCs w:val="24"/>
              </w:rPr>
              <w:t>19:00 - 21:00</w:t>
            </w:r>
          </w:p>
        </w:tc>
        <w:tc>
          <w:tcPr>
            <w:tcW w:w="8856" w:type="dxa"/>
            <w:gridSpan w:val="4"/>
          </w:tcPr>
          <w:p w:rsidR="005F5FD4" w:rsidRPr="00CF129E" w:rsidRDefault="005F5FD4" w:rsidP="008471C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«Гастрономический тур»</w:t>
            </w:r>
          </w:p>
        </w:tc>
        <w:tc>
          <w:tcPr>
            <w:tcW w:w="5263" w:type="dxa"/>
            <w:gridSpan w:val="3"/>
          </w:tcPr>
          <w:p w:rsidR="005F5FD4" w:rsidRPr="00CF129E" w:rsidRDefault="005F5FD4" w:rsidP="008471C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Обзорная экскурсия по г. Касимов. Ужин</w:t>
            </w:r>
          </w:p>
        </w:tc>
      </w:tr>
      <w:tr w:rsidR="00CF7609" w:rsidRPr="00CF129E" w:rsidTr="005505B0">
        <w:tc>
          <w:tcPr>
            <w:tcW w:w="15877" w:type="dxa"/>
            <w:gridSpan w:val="8"/>
          </w:tcPr>
          <w:p w:rsidR="00CF7609" w:rsidRPr="00CF129E" w:rsidRDefault="00AA2ECC" w:rsidP="00AA2EC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 августа</w:t>
            </w:r>
          </w:p>
        </w:tc>
      </w:tr>
      <w:tr w:rsidR="00AD7147" w:rsidRPr="00CF129E" w:rsidTr="00BE7B9E">
        <w:trPr>
          <w:trHeight w:val="740"/>
        </w:trPr>
        <w:tc>
          <w:tcPr>
            <w:tcW w:w="1758" w:type="dxa"/>
          </w:tcPr>
          <w:p w:rsidR="00AD7147" w:rsidRPr="00CF129E" w:rsidRDefault="007511B5" w:rsidP="00CF7609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9E">
              <w:rPr>
                <w:rFonts w:ascii="Times New Roman" w:hAnsi="Times New Roman" w:cs="Times New Roman"/>
                <w:b/>
                <w:sz w:val="24"/>
                <w:szCs w:val="24"/>
              </w:rPr>
              <w:t>8:00 – 10:00</w:t>
            </w:r>
          </w:p>
        </w:tc>
        <w:tc>
          <w:tcPr>
            <w:tcW w:w="6531" w:type="dxa"/>
            <w:gridSpan w:val="3"/>
          </w:tcPr>
          <w:p w:rsidR="00AD7147" w:rsidRPr="00CF129E" w:rsidRDefault="00AD7147" w:rsidP="00CF7609">
            <w:pPr>
              <w:pStyle w:val="TableParagraph"/>
              <w:spacing w:line="259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CF129E">
              <w:rPr>
                <w:b/>
                <w:sz w:val="24"/>
                <w:szCs w:val="24"/>
                <w:lang w:eastAsia="en-US"/>
              </w:rPr>
              <w:t>Технологические туры</w:t>
            </w:r>
            <w:r w:rsidRPr="00CF129E">
              <w:rPr>
                <w:sz w:val="24"/>
                <w:szCs w:val="24"/>
                <w:lang w:eastAsia="en-US"/>
              </w:rPr>
              <w:t xml:space="preserve"> </w:t>
            </w:r>
          </w:p>
          <w:p w:rsidR="00AD7147" w:rsidRPr="00CF129E" w:rsidRDefault="00AD7147" w:rsidP="00CF7609">
            <w:pPr>
              <w:pStyle w:val="TableParagraph"/>
              <w:spacing w:line="259" w:lineRule="auto"/>
              <w:ind w:left="113" w:right="113"/>
              <w:jc w:val="center"/>
              <w:rPr>
                <w:sz w:val="24"/>
                <w:szCs w:val="24"/>
              </w:rPr>
            </w:pPr>
            <w:r w:rsidRPr="00CF129E">
              <w:rPr>
                <w:sz w:val="24"/>
                <w:szCs w:val="24"/>
                <w:lang w:eastAsia="en-US"/>
              </w:rPr>
              <w:t xml:space="preserve">на </w:t>
            </w:r>
            <w:proofErr w:type="spellStart"/>
            <w:r w:rsidRPr="00CF129E">
              <w:rPr>
                <w:sz w:val="24"/>
                <w:szCs w:val="24"/>
                <w:lang w:eastAsia="en-US"/>
              </w:rPr>
              <w:t>экспортноориентированные</w:t>
            </w:r>
            <w:proofErr w:type="spellEnd"/>
            <w:r w:rsidRPr="00CF129E">
              <w:rPr>
                <w:sz w:val="24"/>
                <w:szCs w:val="24"/>
                <w:lang w:eastAsia="en-US"/>
              </w:rPr>
              <w:t xml:space="preserve"> предприятия Рязанской области / </w:t>
            </w:r>
            <w:r w:rsidRPr="00CF129E">
              <w:rPr>
                <w:sz w:val="24"/>
                <w:szCs w:val="24"/>
              </w:rPr>
              <w:t>посещение туристических объектов</w:t>
            </w:r>
            <w:r w:rsidR="007511B5" w:rsidRPr="00CF129E">
              <w:rPr>
                <w:sz w:val="24"/>
                <w:szCs w:val="24"/>
              </w:rPr>
              <w:t>.</w:t>
            </w:r>
          </w:p>
          <w:p w:rsidR="007511B5" w:rsidRPr="00CF129E" w:rsidRDefault="007511B5" w:rsidP="00CF7609">
            <w:pPr>
              <w:pStyle w:val="TableParagraph"/>
              <w:spacing w:line="259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CF129E">
              <w:rPr>
                <w:sz w:val="24"/>
                <w:szCs w:val="24"/>
              </w:rPr>
              <w:t>Переезд в Рязань</w:t>
            </w:r>
          </w:p>
        </w:tc>
        <w:tc>
          <w:tcPr>
            <w:tcW w:w="7588" w:type="dxa"/>
            <w:gridSpan w:val="4"/>
          </w:tcPr>
          <w:p w:rsidR="00AD7147" w:rsidRPr="00CF129E" w:rsidRDefault="00AD7147" w:rsidP="00697997">
            <w:pPr>
              <w:pStyle w:val="TableParagraph"/>
              <w:spacing w:line="259" w:lineRule="auto"/>
              <w:ind w:left="113" w:right="113"/>
              <w:jc w:val="center"/>
              <w:rPr>
                <w:sz w:val="24"/>
                <w:szCs w:val="24"/>
              </w:rPr>
            </w:pPr>
            <w:r w:rsidRPr="00CF129E">
              <w:rPr>
                <w:sz w:val="24"/>
                <w:szCs w:val="24"/>
              </w:rPr>
              <w:t>Свободное время</w:t>
            </w:r>
          </w:p>
        </w:tc>
      </w:tr>
      <w:tr w:rsidR="00AD7147" w:rsidRPr="00CF129E" w:rsidTr="00BE7B9E">
        <w:tc>
          <w:tcPr>
            <w:tcW w:w="1758" w:type="dxa"/>
          </w:tcPr>
          <w:p w:rsidR="00AD7147" w:rsidRPr="00CF129E" w:rsidRDefault="00AD7147" w:rsidP="00AD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9E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14119" w:type="dxa"/>
            <w:gridSpan w:val="7"/>
            <w:vAlign w:val="center"/>
          </w:tcPr>
          <w:p w:rsidR="00AD7147" w:rsidRPr="00CF129E" w:rsidRDefault="00AD7147" w:rsidP="00AD7147">
            <w:pPr>
              <w:pStyle w:val="TableParagraph"/>
              <w:spacing w:line="259" w:lineRule="auto"/>
              <w:ind w:left="113" w:right="113"/>
              <w:jc w:val="center"/>
              <w:rPr>
                <w:sz w:val="24"/>
                <w:szCs w:val="24"/>
              </w:rPr>
            </w:pPr>
            <w:r w:rsidRPr="00CF129E">
              <w:rPr>
                <w:sz w:val="24"/>
                <w:szCs w:val="24"/>
              </w:rPr>
              <w:t>Культурная программа</w:t>
            </w:r>
          </w:p>
        </w:tc>
      </w:tr>
      <w:tr w:rsidR="00AD7147" w:rsidRPr="00CF129E" w:rsidTr="00BE7B9E">
        <w:tc>
          <w:tcPr>
            <w:tcW w:w="1758" w:type="dxa"/>
          </w:tcPr>
          <w:p w:rsidR="00AD7147" w:rsidRPr="00CF129E" w:rsidRDefault="00AD7147" w:rsidP="00AD7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9E">
              <w:rPr>
                <w:rFonts w:ascii="Times New Roman" w:hAnsi="Times New Roman" w:cs="Times New Roman"/>
                <w:b/>
                <w:sz w:val="24"/>
                <w:szCs w:val="24"/>
              </w:rPr>
              <w:t>20:30</w:t>
            </w:r>
          </w:p>
          <w:p w:rsidR="00AD7147" w:rsidRPr="00CF129E" w:rsidRDefault="00AD7147" w:rsidP="00AD71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F129E">
              <w:rPr>
                <w:rFonts w:ascii="Times New Roman" w:hAnsi="Times New Roman" w:cs="Times New Roman"/>
                <w:b/>
                <w:i/>
                <w:szCs w:val="24"/>
              </w:rPr>
              <w:t>Лыбедский</w:t>
            </w:r>
            <w:proofErr w:type="spellEnd"/>
            <w:r w:rsidRPr="00CF129E">
              <w:rPr>
                <w:rFonts w:ascii="Times New Roman" w:hAnsi="Times New Roman" w:cs="Times New Roman"/>
                <w:b/>
                <w:i/>
                <w:szCs w:val="24"/>
              </w:rPr>
              <w:t xml:space="preserve"> бульвар, главная сцена</w:t>
            </w:r>
          </w:p>
        </w:tc>
        <w:tc>
          <w:tcPr>
            <w:tcW w:w="14119" w:type="dxa"/>
            <w:gridSpan w:val="7"/>
            <w:vAlign w:val="center"/>
          </w:tcPr>
          <w:p w:rsidR="00AD7147" w:rsidRPr="00CF129E" w:rsidRDefault="00AD7147" w:rsidP="00AD7147">
            <w:pPr>
              <w:pStyle w:val="TableParagraph"/>
              <w:spacing w:line="259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F129E">
              <w:rPr>
                <w:b/>
                <w:sz w:val="24"/>
                <w:szCs w:val="24"/>
              </w:rPr>
              <w:t>Закрытие Форума. Гала-концерт</w:t>
            </w:r>
          </w:p>
        </w:tc>
      </w:tr>
    </w:tbl>
    <w:p w:rsidR="00B51412" w:rsidRPr="00CF129E" w:rsidRDefault="00B51412" w:rsidP="00CF7609">
      <w:pPr>
        <w:spacing w:after="0"/>
        <w:ind w:left="113" w:right="113"/>
        <w:rPr>
          <w:rFonts w:ascii="Times New Roman" w:hAnsi="Times New Roman" w:cs="Times New Roman"/>
        </w:rPr>
      </w:pPr>
    </w:p>
    <w:p w:rsidR="00A50FB8" w:rsidRPr="00CF129E" w:rsidRDefault="00A50FB8" w:rsidP="00CF7609">
      <w:pPr>
        <w:spacing w:after="0"/>
        <w:ind w:left="113" w:right="113"/>
        <w:rPr>
          <w:rFonts w:ascii="Times New Roman" w:hAnsi="Times New Roman" w:cs="Times New Roman"/>
        </w:rPr>
      </w:pPr>
    </w:p>
    <w:p w:rsidR="00A50FB8" w:rsidRPr="00CF129E" w:rsidRDefault="00A50FB8" w:rsidP="00CF7609">
      <w:pPr>
        <w:spacing w:after="0"/>
        <w:ind w:left="113" w:right="11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129E">
        <w:rPr>
          <w:rFonts w:ascii="Times New Roman" w:hAnsi="Times New Roman" w:cs="Times New Roman"/>
          <w:b/>
          <w:bCs/>
          <w:sz w:val="24"/>
          <w:szCs w:val="24"/>
          <w:u w:val="single"/>
        </w:rPr>
        <w:t>Подтвердили участие в мероприятии следующие почетные лица:</w:t>
      </w:r>
    </w:p>
    <w:p w:rsidR="00A50FB8" w:rsidRPr="00CF129E" w:rsidRDefault="00A50FB8" w:rsidP="00A50FB8">
      <w:pPr>
        <w:spacing w:after="0"/>
        <w:ind w:left="113" w:right="113"/>
        <w:rPr>
          <w:rFonts w:ascii="Times New Roman" w:hAnsi="Times New Roman" w:cs="Times New Roman"/>
          <w:sz w:val="24"/>
          <w:szCs w:val="24"/>
        </w:rPr>
      </w:pPr>
      <w:r w:rsidRPr="00CF129E">
        <w:rPr>
          <w:rFonts w:ascii="Times New Roman" w:hAnsi="Times New Roman" w:cs="Times New Roman"/>
          <w:sz w:val="24"/>
          <w:szCs w:val="24"/>
        </w:rPr>
        <w:t xml:space="preserve">- Посол Ганы в России г-жа </w:t>
      </w:r>
      <w:proofErr w:type="spellStart"/>
      <w:r w:rsidRPr="00CF129E">
        <w:rPr>
          <w:rFonts w:ascii="Times New Roman" w:hAnsi="Times New Roman" w:cs="Times New Roman"/>
          <w:sz w:val="24"/>
          <w:szCs w:val="24"/>
        </w:rPr>
        <w:t>Охенеба</w:t>
      </w:r>
      <w:proofErr w:type="spellEnd"/>
      <w:r w:rsidRPr="00CF129E">
        <w:rPr>
          <w:rFonts w:ascii="Times New Roman" w:hAnsi="Times New Roman" w:cs="Times New Roman"/>
          <w:sz w:val="24"/>
          <w:szCs w:val="24"/>
        </w:rPr>
        <w:t xml:space="preserve"> д-р Лесли Опоку-Варе (</w:t>
      </w:r>
      <w:proofErr w:type="spellStart"/>
      <w:r w:rsidRPr="00CF129E">
        <w:rPr>
          <w:rFonts w:ascii="Times New Roman" w:hAnsi="Times New Roman" w:cs="Times New Roman"/>
          <w:sz w:val="24"/>
          <w:szCs w:val="24"/>
        </w:rPr>
        <w:t>Oheneba</w:t>
      </w:r>
      <w:proofErr w:type="spellEnd"/>
      <w:r w:rsidRPr="00CF1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29E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CF12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129E">
        <w:rPr>
          <w:rFonts w:ascii="Times New Roman" w:hAnsi="Times New Roman" w:cs="Times New Roman"/>
          <w:sz w:val="24"/>
          <w:szCs w:val="24"/>
        </w:rPr>
        <w:t>Lesley</w:t>
      </w:r>
      <w:proofErr w:type="spellEnd"/>
      <w:r w:rsidRPr="00CF1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29E">
        <w:rPr>
          <w:rFonts w:ascii="Times New Roman" w:hAnsi="Times New Roman" w:cs="Times New Roman"/>
          <w:sz w:val="24"/>
          <w:szCs w:val="24"/>
        </w:rPr>
        <w:t>Opoku-Ware</w:t>
      </w:r>
      <w:proofErr w:type="spellEnd"/>
      <w:r w:rsidRPr="00CF129E">
        <w:rPr>
          <w:rFonts w:ascii="Times New Roman" w:hAnsi="Times New Roman" w:cs="Times New Roman"/>
          <w:sz w:val="24"/>
          <w:szCs w:val="24"/>
        </w:rPr>
        <w:t>)</w:t>
      </w:r>
    </w:p>
    <w:p w:rsidR="00A50FB8" w:rsidRPr="00CF129E" w:rsidRDefault="00A50FB8" w:rsidP="00A50FB8">
      <w:pPr>
        <w:spacing w:after="0"/>
        <w:ind w:left="113" w:right="113"/>
        <w:rPr>
          <w:rFonts w:ascii="Times New Roman" w:hAnsi="Times New Roman" w:cs="Times New Roman"/>
          <w:sz w:val="24"/>
          <w:szCs w:val="24"/>
        </w:rPr>
      </w:pPr>
      <w:r w:rsidRPr="00CF129E">
        <w:rPr>
          <w:rFonts w:ascii="Times New Roman" w:hAnsi="Times New Roman" w:cs="Times New Roman"/>
          <w:sz w:val="24"/>
          <w:szCs w:val="24"/>
        </w:rPr>
        <w:t xml:space="preserve">- Г-н Сидней </w:t>
      </w:r>
      <w:proofErr w:type="spellStart"/>
      <w:r w:rsidRPr="00CF129E">
        <w:rPr>
          <w:rFonts w:ascii="Times New Roman" w:hAnsi="Times New Roman" w:cs="Times New Roman"/>
          <w:sz w:val="24"/>
          <w:szCs w:val="24"/>
        </w:rPr>
        <w:t>Квеси</w:t>
      </w:r>
      <w:proofErr w:type="spellEnd"/>
      <w:r w:rsidRPr="00CF129E">
        <w:rPr>
          <w:rFonts w:ascii="Times New Roman" w:hAnsi="Times New Roman" w:cs="Times New Roman"/>
          <w:sz w:val="24"/>
          <w:szCs w:val="24"/>
        </w:rPr>
        <w:t xml:space="preserve"> Эллис (</w:t>
      </w:r>
      <w:proofErr w:type="spellStart"/>
      <w:r w:rsidRPr="00CF129E">
        <w:rPr>
          <w:rFonts w:ascii="Times New Roman" w:hAnsi="Times New Roman" w:cs="Times New Roman"/>
          <w:sz w:val="24"/>
          <w:szCs w:val="24"/>
        </w:rPr>
        <w:t>Sidney</w:t>
      </w:r>
      <w:proofErr w:type="spellEnd"/>
      <w:r w:rsidRPr="00CF1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29E">
        <w:rPr>
          <w:rFonts w:ascii="Times New Roman" w:hAnsi="Times New Roman" w:cs="Times New Roman"/>
          <w:sz w:val="24"/>
          <w:szCs w:val="24"/>
        </w:rPr>
        <w:t>Kwesi</w:t>
      </w:r>
      <w:proofErr w:type="spellEnd"/>
      <w:r w:rsidRPr="00CF1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29E">
        <w:rPr>
          <w:rFonts w:ascii="Times New Roman" w:hAnsi="Times New Roman" w:cs="Times New Roman"/>
          <w:sz w:val="24"/>
          <w:szCs w:val="24"/>
        </w:rPr>
        <w:t>Ellis</w:t>
      </w:r>
      <w:proofErr w:type="spellEnd"/>
      <w:r w:rsidRPr="00CF129E">
        <w:rPr>
          <w:rFonts w:ascii="Times New Roman" w:hAnsi="Times New Roman" w:cs="Times New Roman"/>
          <w:sz w:val="24"/>
          <w:szCs w:val="24"/>
        </w:rPr>
        <w:t>) – Заместитель Главы Миссии, Полномочный Министр (Республика Гана)</w:t>
      </w:r>
    </w:p>
    <w:p w:rsidR="00A50FB8" w:rsidRPr="00CF129E" w:rsidRDefault="00A50FB8" w:rsidP="00A50FB8">
      <w:pPr>
        <w:spacing w:after="0"/>
        <w:ind w:left="113" w:right="113"/>
        <w:rPr>
          <w:rFonts w:ascii="Times New Roman" w:hAnsi="Times New Roman" w:cs="Times New Roman"/>
          <w:sz w:val="24"/>
          <w:szCs w:val="24"/>
        </w:rPr>
      </w:pPr>
      <w:r w:rsidRPr="00CF129E">
        <w:rPr>
          <w:rFonts w:ascii="Times New Roman" w:hAnsi="Times New Roman" w:cs="Times New Roman"/>
          <w:sz w:val="24"/>
          <w:szCs w:val="24"/>
        </w:rPr>
        <w:t xml:space="preserve">- Г-н Пол </w:t>
      </w:r>
      <w:proofErr w:type="spellStart"/>
      <w:r w:rsidRPr="00CF129E">
        <w:rPr>
          <w:rFonts w:ascii="Times New Roman" w:hAnsi="Times New Roman" w:cs="Times New Roman"/>
          <w:sz w:val="24"/>
          <w:szCs w:val="24"/>
        </w:rPr>
        <w:t>Квав</w:t>
      </w:r>
      <w:proofErr w:type="spellEnd"/>
      <w:r w:rsidRPr="00CF1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29E">
        <w:rPr>
          <w:rFonts w:ascii="Times New Roman" w:hAnsi="Times New Roman" w:cs="Times New Roman"/>
          <w:sz w:val="24"/>
          <w:szCs w:val="24"/>
        </w:rPr>
        <w:t>Куджое</w:t>
      </w:r>
      <w:proofErr w:type="spellEnd"/>
      <w:r w:rsidRPr="00CF12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F129E">
        <w:rPr>
          <w:rFonts w:ascii="Times New Roman" w:hAnsi="Times New Roman" w:cs="Times New Roman"/>
          <w:sz w:val="24"/>
          <w:szCs w:val="24"/>
        </w:rPr>
        <w:t>Paul</w:t>
      </w:r>
      <w:proofErr w:type="spellEnd"/>
      <w:r w:rsidRPr="00CF1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29E">
        <w:rPr>
          <w:rFonts w:ascii="Times New Roman" w:hAnsi="Times New Roman" w:cs="Times New Roman"/>
          <w:sz w:val="24"/>
          <w:szCs w:val="24"/>
        </w:rPr>
        <w:t>Kwaw</w:t>
      </w:r>
      <w:proofErr w:type="spellEnd"/>
      <w:r w:rsidRPr="00CF1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29E">
        <w:rPr>
          <w:rFonts w:ascii="Times New Roman" w:hAnsi="Times New Roman" w:cs="Times New Roman"/>
          <w:sz w:val="24"/>
          <w:szCs w:val="24"/>
        </w:rPr>
        <w:t>Cudjoe</w:t>
      </w:r>
      <w:proofErr w:type="spellEnd"/>
      <w:r w:rsidRPr="00CF129E">
        <w:rPr>
          <w:rFonts w:ascii="Times New Roman" w:hAnsi="Times New Roman" w:cs="Times New Roman"/>
          <w:sz w:val="24"/>
          <w:szCs w:val="24"/>
        </w:rPr>
        <w:t>) – Министр-Советник (Республика Гана)</w:t>
      </w:r>
    </w:p>
    <w:p w:rsidR="00A50FB8" w:rsidRPr="00CF129E" w:rsidRDefault="00A50FB8" w:rsidP="00A50FB8">
      <w:pPr>
        <w:spacing w:after="0"/>
        <w:ind w:left="113" w:right="113"/>
        <w:rPr>
          <w:rFonts w:ascii="Times New Roman" w:hAnsi="Times New Roman" w:cs="Times New Roman"/>
          <w:sz w:val="24"/>
          <w:szCs w:val="24"/>
        </w:rPr>
      </w:pPr>
      <w:r w:rsidRPr="00CF129E">
        <w:rPr>
          <w:rFonts w:ascii="Times New Roman" w:hAnsi="Times New Roman" w:cs="Times New Roman"/>
          <w:sz w:val="24"/>
          <w:szCs w:val="24"/>
        </w:rPr>
        <w:t xml:space="preserve">- Посол Нигерии в России г-н </w:t>
      </w:r>
      <w:proofErr w:type="spellStart"/>
      <w:r w:rsidR="00BD33DB" w:rsidRPr="00CF129E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="00BD33DB" w:rsidRPr="00CF129E">
        <w:rPr>
          <w:rFonts w:ascii="Times New Roman" w:hAnsi="Times New Roman" w:cs="Times New Roman"/>
          <w:sz w:val="24"/>
          <w:szCs w:val="24"/>
        </w:rPr>
        <w:t xml:space="preserve">-р </w:t>
      </w:r>
      <w:r w:rsidRPr="00CF129E">
        <w:rPr>
          <w:rFonts w:ascii="Times New Roman" w:hAnsi="Times New Roman" w:cs="Times New Roman"/>
          <w:sz w:val="24"/>
          <w:szCs w:val="24"/>
        </w:rPr>
        <w:t xml:space="preserve">Стив </w:t>
      </w:r>
      <w:proofErr w:type="spellStart"/>
      <w:r w:rsidRPr="00CF129E">
        <w:rPr>
          <w:rFonts w:ascii="Times New Roman" w:hAnsi="Times New Roman" w:cs="Times New Roman"/>
          <w:sz w:val="24"/>
          <w:szCs w:val="24"/>
        </w:rPr>
        <w:t>Угба</w:t>
      </w:r>
      <w:proofErr w:type="spellEnd"/>
      <w:r w:rsidRPr="00CF129E">
        <w:rPr>
          <w:rFonts w:ascii="Times New Roman" w:hAnsi="Times New Roman" w:cs="Times New Roman"/>
          <w:sz w:val="24"/>
          <w:szCs w:val="24"/>
        </w:rPr>
        <w:t xml:space="preserve"> (</w:t>
      </w:r>
      <w:r w:rsidRPr="00CF1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F129E">
        <w:rPr>
          <w:rFonts w:ascii="Times New Roman" w:hAnsi="Times New Roman" w:cs="Times New Roman"/>
          <w:sz w:val="24"/>
          <w:szCs w:val="24"/>
        </w:rPr>
        <w:t>.</w:t>
      </w:r>
      <w:r w:rsidRPr="00CF129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F129E">
        <w:rPr>
          <w:rFonts w:ascii="Times New Roman" w:hAnsi="Times New Roman" w:cs="Times New Roman"/>
          <w:sz w:val="24"/>
          <w:szCs w:val="24"/>
        </w:rPr>
        <w:t xml:space="preserve">. </w:t>
      </w:r>
      <w:r w:rsidRPr="00CF129E">
        <w:rPr>
          <w:rFonts w:ascii="Times New Roman" w:hAnsi="Times New Roman" w:cs="Times New Roman"/>
          <w:sz w:val="24"/>
          <w:szCs w:val="24"/>
          <w:lang w:val="en-US"/>
        </w:rPr>
        <w:t>Prof</w:t>
      </w:r>
      <w:r w:rsidRPr="00CF129E">
        <w:rPr>
          <w:rFonts w:ascii="Times New Roman" w:hAnsi="Times New Roman" w:cs="Times New Roman"/>
          <w:sz w:val="24"/>
          <w:szCs w:val="24"/>
        </w:rPr>
        <w:t xml:space="preserve">. </w:t>
      </w:r>
      <w:r w:rsidRPr="00CF129E">
        <w:rPr>
          <w:rFonts w:ascii="Times New Roman" w:hAnsi="Times New Roman" w:cs="Times New Roman"/>
          <w:sz w:val="24"/>
          <w:szCs w:val="24"/>
          <w:lang w:val="en-US"/>
        </w:rPr>
        <w:t>Steve</w:t>
      </w:r>
      <w:r w:rsidRPr="00CF1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29E">
        <w:rPr>
          <w:rFonts w:ascii="Times New Roman" w:hAnsi="Times New Roman" w:cs="Times New Roman"/>
          <w:sz w:val="24"/>
          <w:szCs w:val="24"/>
          <w:lang w:val="en-US"/>
        </w:rPr>
        <w:t>Ugbah</w:t>
      </w:r>
      <w:proofErr w:type="spellEnd"/>
      <w:r w:rsidRPr="00CF129E">
        <w:rPr>
          <w:rFonts w:ascii="Times New Roman" w:hAnsi="Times New Roman" w:cs="Times New Roman"/>
          <w:sz w:val="24"/>
          <w:szCs w:val="24"/>
        </w:rPr>
        <w:t>)</w:t>
      </w:r>
    </w:p>
    <w:p w:rsidR="00BD33DB" w:rsidRPr="00CF129E" w:rsidRDefault="00BD33DB" w:rsidP="00A50FB8">
      <w:pPr>
        <w:spacing w:after="0"/>
        <w:ind w:left="113" w:right="113"/>
        <w:rPr>
          <w:rFonts w:ascii="Times New Roman" w:hAnsi="Times New Roman" w:cs="Times New Roman"/>
          <w:sz w:val="24"/>
          <w:szCs w:val="24"/>
        </w:rPr>
      </w:pPr>
      <w:r w:rsidRPr="00CF129E">
        <w:rPr>
          <w:rFonts w:ascii="Times New Roman" w:hAnsi="Times New Roman" w:cs="Times New Roman"/>
          <w:sz w:val="24"/>
          <w:szCs w:val="24"/>
        </w:rPr>
        <w:t>- Г-жа Мерси Харуна (</w:t>
      </w:r>
      <w:r w:rsidRPr="00CF129E">
        <w:rPr>
          <w:rFonts w:ascii="Times New Roman" w:hAnsi="Times New Roman" w:cs="Times New Roman"/>
          <w:sz w:val="24"/>
          <w:szCs w:val="24"/>
          <w:lang w:val="en-US"/>
        </w:rPr>
        <w:t>Mercy</w:t>
      </w:r>
      <w:r w:rsidRPr="00CF129E">
        <w:rPr>
          <w:rFonts w:ascii="Times New Roman" w:hAnsi="Times New Roman" w:cs="Times New Roman"/>
          <w:sz w:val="24"/>
          <w:szCs w:val="24"/>
        </w:rPr>
        <w:t xml:space="preserve"> </w:t>
      </w:r>
      <w:r w:rsidRPr="00CF129E">
        <w:rPr>
          <w:rFonts w:ascii="Times New Roman" w:hAnsi="Times New Roman" w:cs="Times New Roman"/>
          <w:sz w:val="24"/>
          <w:szCs w:val="24"/>
          <w:lang w:val="en-US"/>
        </w:rPr>
        <w:t>Haruna</w:t>
      </w:r>
      <w:r w:rsidRPr="00CF129E">
        <w:rPr>
          <w:rFonts w:ascii="Times New Roman" w:hAnsi="Times New Roman" w:cs="Times New Roman"/>
          <w:sz w:val="24"/>
          <w:szCs w:val="24"/>
        </w:rPr>
        <w:t>) – Советник-посланник (Посольство Нигерии в России)</w:t>
      </w:r>
    </w:p>
    <w:p w:rsidR="00BD33DB" w:rsidRPr="00D0492A" w:rsidRDefault="00BD33DB" w:rsidP="00A50FB8">
      <w:pPr>
        <w:spacing w:after="0"/>
        <w:ind w:left="113" w:right="113"/>
        <w:rPr>
          <w:rFonts w:ascii="Times New Roman" w:hAnsi="Times New Roman" w:cs="Times New Roman"/>
          <w:sz w:val="24"/>
          <w:szCs w:val="24"/>
        </w:rPr>
      </w:pPr>
      <w:r w:rsidRPr="00CF129E">
        <w:rPr>
          <w:rFonts w:ascii="Times New Roman" w:hAnsi="Times New Roman" w:cs="Times New Roman"/>
          <w:sz w:val="24"/>
          <w:szCs w:val="24"/>
        </w:rPr>
        <w:t xml:space="preserve">- Г-н </w:t>
      </w:r>
      <w:proofErr w:type="spellStart"/>
      <w:r w:rsidRPr="00CF129E">
        <w:rPr>
          <w:rFonts w:ascii="Times New Roman" w:hAnsi="Times New Roman" w:cs="Times New Roman"/>
          <w:sz w:val="24"/>
          <w:szCs w:val="24"/>
        </w:rPr>
        <w:t>Джохатан</w:t>
      </w:r>
      <w:proofErr w:type="spellEnd"/>
      <w:r w:rsidRPr="00CF1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29E">
        <w:rPr>
          <w:rFonts w:ascii="Times New Roman" w:hAnsi="Times New Roman" w:cs="Times New Roman"/>
          <w:sz w:val="24"/>
          <w:szCs w:val="24"/>
        </w:rPr>
        <w:t>Афангидех</w:t>
      </w:r>
      <w:proofErr w:type="spellEnd"/>
      <w:r w:rsidRPr="00CF12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F129E">
        <w:rPr>
          <w:rFonts w:ascii="Times New Roman" w:hAnsi="Times New Roman" w:cs="Times New Roman"/>
          <w:sz w:val="24"/>
          <w:szCs w:val="24"/>
          <w:lang w:val="en-US"/>
        </w:rPr>
        <w:t>Johathan</w:t>
      </w:r>
      <w:proofErr w:type="spellEnd"/>
      <w:r w:rsidRPr="00CF1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29E">
        <w:rPr>
          <w:rFonts w:ascii="Times New Roman" w:hAnsi="Times New Roman" w:cs="Times New Roman"/>
          <w:sz w:val="24"/>
          <w:szCs w:val="24"/>
          <w:lang w:val="en-US"/>
        </w:rPr>
        <w:t>Afangideh</w:t>
      </w:r>
      <w:proofErr w:type="spellEnd"/>
      <w:r w:rsidRPr="00CF129E">
        <w:rPr>
          <w:rFonts w:ascii="Times New Roman" w:hAnsi="Times New Roman" w:cs="Times New Roman"/>
          <w:sz w:val="24"/>
          <w:szCs w:val="24"/>
        </w:rPr>
        <w:t>) - Второй секретарь Посольства Нигерии в России</w:t>
      </w:r>
    </w:p>
    <w:sectPr w:rsidR="00BD33DB" w:rsidRPr="00D0492A" w:rsidSect="00976422">
      <w:pgSz w:w="16838" w:h="11906" w:orient="landscape"/>
      <w:pgMar w:top="568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 regular custom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4E8E"/>
    <w:multiLevelType w:val="hybridMultilevel"/>
    <w:tmpl w:val="6F1CF35C"/>
    <w:lvl w:ilvl="0" w:tplc="8A509494">
      <w:start w:val="1"/>
      <w:numFmt w:val="decimal"/>
      <w:lvlText w:val="%1)"/>
      <w:lvlJc w:val="left"/>
      <w:pPr>
        <w:ind w:left="720" w:hanging="360"/>
      </w:pPr>
      <w:rPr>
        <w:rFonts w:ascii="Open Sans regular custom" w:hAnsi="Open Sans regular custom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B4591"/>
    <w:multiLevelType w:val="hybridMultilevel"/>
    <w:tmpl w:val="29E814C4"/>
    <w:lvl w:ilvl="0" w:tplc="B18E28F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E0C42"/>
    <w:multiLevelType w:val="hybridMultilevel"/>
    <w:tmpl w:val="D0447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57F6E"/>
    <w:multiLevelType w:val="hybridMultilevel"/>
    <w:tmpl w:val="F594E52E"/>
    <w:lvl w:ilvl="0" w:tplc="B18E28F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22B1A"/>
    <w:multiLevelType w:val="hybridMultilevel"/>
    <w:tmpl w:val="75C45E88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19895758"/>
    <w:multiLevelType w:val="hybridMultilevel"/>
    <w:tmpl w:val="C4487F16"/>
    <w:lvl w:ilvl="0" w:tplc="B18E28FC">
      <w:numFmt w:val="bullet"/>
      <w:lvlText w:val="•"/>
      <w:lvlJc w:val="left"/>
      <w:pPr>
        <w:ind w:left="473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 w15:restartNumberingAfterBreak="0">
    <w:nsid w:val="1C1D3D5D"/>
    <w:multiLevelType w:val="hybridMultilevel"/>
    <w:tmpl w:val="A1D4EE6C"/>
    <w:lvl w:ilvl="0" w:tplc="FFFFFFFF">
      <w:start w:val="1"/>
      <w:numFmt w:val="bullet"/>
      <w:lvlText w:val="-"/>
      <w:lvlJc w:val="left"/>
      <w:pPr>
        <w:ind w:left="825" w:hanging="360"/>
      </w:p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D185D64"/>
    <w:multiLevelType w:val="hybridMultilevel"/>
    <w:tmpl w:val="3842A7E8"/>
    <w:lvl w:ilvl="0" w:tplc="E5A6BF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2642B"/>
    <w:multiLevelType w:val="hybridMultilevel"/>
    <w:tmpl w:val="41E67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733C7"/>
    <w:multiLevelType w:val="hybridMultilevel"/>
    <w:tmpl w:val="2C528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50FD8"/>
    <w:multiLevelType w:val="hybridMultilevel"/>
    <w:tmpl w:val="ECE6DA36"/>
    <w:lvl w:ilvl="0" w:tplc="B18E28FC">
      <w:numFmt w:val="bullet"/>
      <w:lvlText w:val="•"/>
      <w:lvlJc w:val="left"/>
      <w:pPr>
        <w:ind w:left="473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C7279"/>
    <w:multiLevelType w:val="hybridMultilevel"/>
    <w:tmpl w:val="BCAA45DA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2" w15:restartNumberingAfterBreak="0">
    <w:nsid w:val="3C710226"/>
    <w:multiLevelType w:val="hybridMultilevel"/>
    <w:tmpl w:val="561606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3969AB"/>
    <w:multiLevelType w:val="hybridMultilevel"/>
    <w:tmpl w:val="30241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E0673"/>
    <w:multiLevelType w:val="hybridMultilevel"/>
    <w:tmpl w:val="164CCC5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 w15:restartNumberingAfterBreak="0">
    <w:nsid w:val="4C744339"/>
    <w:multiLevelType w:val="hybridMultilevel"/>
    <w:tmpl w:val="4F54BB90"/>
    <w:lvl w:ilvl="0" w:tplc="E85CB25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71542"/>
    <w:multiLevelType w:val="hybridMultilevel"/>
    <w:tmpl w:val="5B044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F5AB2"/>
    <w:multiLevelType w:val="hybridMultilevel"/>
    <w:tmpl w:val="32C04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65051"/>
    <w:multiLevelType w:val="hybridMultilevel"/>
    <w:tmpl w:val="F1E21B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2C6777"/>
    <w:multiLevelType w:val="hybridMultilevel"/>
    <w:tmpl w:val="DF881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8119A"/>
    <w:multiLevelType w:val="hybridMultilevel"/>
    <w:tmpl w:val="B7BA0B6C"/>
    <w:lvl w:ilvl="0" w:tplc="76BEE2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03C15"/>
    <w:multiLevelType w:val="hybridMultilevel"/>
    <w:tmpl w:val="785830F8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 w15:restartNumberingAfterBreak="0">
    <w:nsid w:val="6D790FC9"/>
    <w:multiLevelType w:val="hybridMultilevel"/>
    <w:tmpl w:val="7C3C6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AD5E51"/>
    <w:multiLevelType w:val="hybridMultilevel"/>
    <w:tmpl w:val="60B45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6255F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DD239D"/>
    <w:multiLevelType w:val="hybridMultilevel"/>
    <w:tmpl w:val="4616165E"/>
    <w:lvl w:ilvl="0" w:tplc="A7FE2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0A5277"/>
    <w:multiLevelType w:val="hybridMultilevel"/>
    <w:tmpl w:val="DB7A681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 w15:restartNumberingAfterBreak="0">
    <w:nsid w:val="7E780904"/>
    <w:multiLevelType w:val="hybridMultilevel"/>
    <w:tmpl w:val="D7D0FD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22"/>
  </w:num>
  <w:num w:numId="4">
    <w:abstractNumId w:val="13"/>
  </w:num>
  <w:num w:numId="5">
    <w:abstractNumId w:val="12"/>
  </w:num>
  <w:num w:numId="6">
    <w:abstractNumId w:val="8"/>
  </w:num>
  <w:num w:numId="7">
    <w:abstractNumId w:val="15"/>
  </w:num>
  <w:num w:numId="8">
    <w:abstractNumId w:val="26"/>
  </w:num>
  <w:num w:numId="9">
    <w:abstractNumId w:val="18"/>
  </w:num>
  <w:num w:numId="10">
    <w:abstractNumId w:val="14"/>
  </w:num>
  <w:num w:numId="11">
    <w:abstractNumId w:val="11"/>
  </w:num>
  <w:num w:numId="12">
    <w:abstractNumId w:val="23"/>
  </w:num>
  <w:num w:numId="13">
    <w:abstractNumId w:val="24"/>
  </w:num>
  <w:num w:numId="14">
    <w:abstractNumId w:val="21"/>
  </w:num>
  <w:num w:numId="15">
    <w:abstractNumId w:val="25"/>
  </w:num>
  <w:num w:numId="16">
    <w:abstractNumId w:val="5"/>
  </w:num>
  <w:num w:numId="17">
    <w:abstractNumId w:val="0"/>
  </w:num>
  <w:num w:numId="18">
    <w:abstractNumId w:val="10"/>
  </w:num>
  <w:num w:numId="19">
    <w:abstractNumId w:val="3"/>
  </w:num>
  <w:num w:numId="20">
    <w:abstractNumId w:val="1"/>
  </w:num>
  <w:num w:numId="21">
    <w:abstractNumId w:val="7"/>
  </w:num>
  <w:num w:numId="22">
    <w:abstractNumId w:val="4"/>
  </w:num>
  <w:num w:numId="23">
    <w:abstractNumId w:val="2"/>
  </w:num>
  <w:num w:numId="24">
    <w:abstractNumId w:val="17"/>
  </w:num>
  <w:num w:numId="25">
    <w:abstractNumId w:val="9"/>
  </w:num>
  <w:num w:numId="26">
    <w:abstractNumId w:val="1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2C9"/>
    <w:rsid w:val="00007B24"/>
    <w:rsid w:val="00043DF5"/>
    <w:rsid w:val="00080A97"/>
    <w:rsid w:val="000E7766"/>
    <w:rsid w:val="00102F1B"/>
    <w:rsid w:val="00136192"/>
    <w:rsid w:val="001E155C"/>
    <w:rsid w:val="001E5F3A"/>
    <w:rsid w:val="001E6995"/>
    <w:rsid w:val="001F559A"/>
    <w:rsid w:val="002028EA"/>
    <w:rsid w:val="002652C3"/>
    <w:rsid w:val="0027516F"/>
    <w:rsid w:val="00297251"/>
    <w:rsid w:val="0029777D"/>
    <w:rsid w:val="002E5115"/>
    <w:rsid w:val="002F664C"/>
    <w:rsid w:val="003542AD"/>
    <w:rsid w:val="00463CE7"/>
    <w:rsid w:val="00471BFD"/>
    <w:rsid w:val="004A55B2"/>
    <w:rsid w:val="004E091C"/>
    <w:rsid w:val="00502603"/>
    <w:rsid w:val="00503677"/>
    <w:rsid w:val="005505B0"/>
    <w:rsid w:val="00562270"/>
    <w:rsid w:val="00567CA9"/>
    <w:rsid w:val="0059661D"/>
    <w:rsid w:val="005B2AAB"/>
    <w:rsid w:val="005C34DC"/>
    <w:rsid w:val="005F21D1"/>
    <w:rsid w:val="005F5FD4"/>
    <w:rsid w:val="00641732"/>
    <w:rsid w:val="006417D7"/>
    <w:rsid w:val="0065140B"/>
    <w:rsid w:val="00697997"/>
    <w:rsid w:val="006A0FA3"/>
    <w:rsid w:val="006B12BF"/>
    <w:rsid w:val="006C1EB2"/>
    <w:rsid w:val="00722E2D"/>
    <w:rsid w:val="0073469F"/>
    <w:rsid w:val="007430B1"/>
    <w:rsid w:val="007511B5"/>
    <w:rsid w:val="00780253"/>
    <w:rsid w:val="007C46D9"/>
    <w:rsid w:val="007D57B5"/>
    <w:rsid w:val="008138C5"/>
    <w:rsid w:val="008232A3"/>
    <w:rsid w:val="008471C6"/>
    <w:rsid w:val="0088392A"/>
    <w:rsid w:val="008B1CC9"/>
    <w:rsid w:val="008B7DE4"/>
    <w:rsid w:val="00976422"/>
    <w:rsid w:val="00996BE9"/>
    <w:rsid w:val="009E0C27"/>
    <w:rsid w:val="00A0386C"/>
    <w:rsid w:val="00A3397A"/>
    <w:rsid w:val="00A41EEE"/>
    <w:rsid w:val="00A50FB8"/>
    <w:rsid w:val="00A576E6"/>
    <w:rsid w:val="00AA2ECC"/>
    <w:rsid w:val="00AD2CBC"/>
    <w:rsid w:val="00AD7147"/>
    <w:rsid w:val="00B24EB4"/>
    <w:rsid w:val="00B43E7C"/>
    <w:rsid w:val="00B51412"/>
    <w:rsid w:val="00B735C2"/>
    <w:rsid w:val="00B82404"/>
    <w:rsid w:val="00B82F7F"/>
    <w:rsid w:val="00BD33DB"/>
    <w:rsid w:val="00BE7B9E"/>
    <w:rsid w:val="00BF73D8"/>
    <w:rsid w:val="00C00DCD"/>
    <w:rsid w:val="00C772C9"/>
    <w:rsid w:val="00C9798A"/>
    <w:rsid w:val="00CD1E7A"/>
    <w:rsid w:val="00CF0F08"/>
    <w:rsid w:val="00CF129E"/>
    <w:rsid w:val="00CF7609"/>
    <w:rsid w:val="00D0492A"/>
    <w:rsid w:val="00D066FE"/>
    <w:rsid w:val="00D14790"/>
    <w:rsid w:val="00D429CA"/>
    <w:rsid w:val="00D75E7A"/>
    <w:rsid w:val="00D93FDB"/>
    <w:rsid w:val="00DD045C"/>
    <w:rsid w:val="00DF0FEF"/>
    <w:rsid w:val="00E37597"/>
    <w:rsid w:val="00E46AE2"/>
    <w:rsid w:val="00E549C3"/>
    <w:rsid w:val="00E61D5A"/>
    <w:rsid w:val="00E7317A"/>
    <w:rsid w:val="00EB2D5A"/>
    <w:rsid w:val="00F262EF"/>
    <w:rsid w:val="00F32C93"/>
    <w:rsid w:val="00FF4CAB"/>
    <w:rsid w:val="00FF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26754-8DEA-4545-B5B3-D481C987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597"/>
  </w:style>
  <w:style w:type="paragraph" w:styleId="1">
    <w:name w:val="heading 1"/>
    <w:basedOn w:val="a"/>
    <w:link w:val="10"/>
    <w:uiPriority w:val="9"/>
    <w:qFormat/>
    <w:rsid w:val="00C772C9"/>
    <w:pPr>
      <w:widowControl w:val="0"/>
      <w:autoSpaceDE w:val="0"/>
      <w:autoSpaceDN w:val="0"/>
      <w:spacing w:after="0" w:line="240" w:lineRule="auto"/>
      <w:ind w:right="2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  <w:lang w:eastAsia="ru-RU" w:bidi="ru-RU"/>
    </w:rPr>
  </w:style>
  <w:style w:type="paragraph" w:styleId="2">
    <w:name w:val="heading 2"/>
    <w:basedOn w:val="a"/>
    <w:link w:val="20"/>
    <w:uiPriority w:val="9"/>
    <w:unhideWhenUsed/>
    <w:qFormat/>
    <w:rsid w:val="00C772C9"/>
    <w:pPr>
      <w:widowControl w:val="0"/>
      <w:autoSpaceDE w:val="0"/>
      <w:autoSpaceDN w:val="0"/>
      <w:spacing w:before="42" w:after="0" w:line="240" w:lineRule="auto"/>
      <w:ind w:right="2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2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2C9"/>
    <w:rPr>
      <w:rFonts w:ascii="Times New Roman" w:eastAsia="Times New Roman" w:hAnsi="Times New Roman" w:cs="Times New Roman"/>
      <w:b/>
      <w:bCs/>
      <w:sz w:val="28"/>
      <w:szCs w:val="28"/>
      <w:u w:val="single" w:color="000000"/>
      <w:lang w:eastAsia="ru-RU" w:bidi="ru-RU"/>
    </w:rPr>
  </w:style>
  <w:style w:type="paragraph" w:styleId="a3">
    <w:name w:val="Body Text"/>
    <w:basedOn w:val="a"/>
    <w:link w:val="a4"/>
    <w:uiPriority w:val="1"/>
    <w:semiHidden/>
    <w:unhideWhenUsed/>
    <w:qFormat/>
    <w:rsid w:val="00C772C9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C772C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C77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772C9"/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C772C9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List Paragraph"/>
    <w:basedOn w:val="a"/>
    <w:uiPriority w:val="34"/>
    <w:qFormat/>
    <w:rsid w:val="0065140B"/>
    <w:pPr>
      <w:spacing w:after="200" w:line="276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802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471B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2977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4101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140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14651071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5100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92649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4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4D919-8D50-466E-80E3-FC3995CC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Анатолий Маркин</dc:creator>
  <cp:lastModifiedBy>Анатолий Маркин</cp:lastModifiedBy>
  <cp:revision>2</cp:revision>
  <cp:lastPrinted>2019-06-28T14:12:00Z</cp:lastPrinted>
  <dcterms:created xsi:type="dcterms:W3CDTF">2019-07-22T13:50:00Z</dcterms:created>
  <dcterms:modified xsi:type="dcterms:W3CDTF">2019-07-22T13:50:00Z</dcterms:modified>
</cp:coreProperties>
</file>