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AD" w:rsidRDefault="00D041AD" w:rsidP="00D0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НАУЧНО-ПРАКТИЧЕСКАЯ КОНФЕРЕНЦИЯ «ПРОБЛЕМЫ ИССЛЕДОВАНИЯ ИСТОРИЧЕСКОЙ И СОЦИАЛЬНО-КУЛЬТУРНОЙ СРЕДЫ ДРЕВНИХ ГОРОДОВ И СЕЛ РЯЗАНСКОЙ ОБЛАСТИ» (ПРОЕКТ)</w:t>
      </w:r>
      <w:bookmarkStart w:id="0" w:name="_GoBack"/>
      <w:bookmarkEnd w:id="0"/>
    </w:p>
    <w:p w:rsidR="00867CD3" w:rsidRPr="00867CD3" w:rsidRDefault="00867CD3" w:rsidP="00867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CD3" w:rsidRPr="00867CD3" w:rsidRDefault="00867CD3" w:rsidP="00867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C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Модератор</w:t>
      </w:r>
      <w:r w:rsidRPr="00867CD3">
        <w:rPr>
          <w:rFonts w:ascii="Times New Roman" w:eastAsia="Times New Roman" w:hAnsi="Times New Roman" w:cs="Times New Roman"/>
          <w:i/>
          <w:iCs/>
          <w:color w:val="000000"/>
        </w:rPr>
        <w:t>: проректор по научной деятельности</w:t>
      </w:r>
      <w:r w:rsidRPr="00867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CD3">
        <w:rPr>
          <w:rFonts w:ascii="Times New Roman" w:eastAsia="Times New Roman" w:hAnsi="Times New Roman" w:cs="Times New Roman"/>
          <w:i/>
          <w:iCs/>
          <w:color w:val="000000"/>
        </w:rPr>
        <w:t xml:space="preserve">РГУ имени С.А. Есенина </w:t>
      </w:r>
      <w:r w:rsidRPr="00867C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Владимир Анатольевич Горнов</w:t>
      </w:r>
    </w:p>
    <w:p w:rsidR="00271E5E" w:rsidRDefault="00867CD3" w:rsidP="00271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867C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Модератор</w:t>
      </w:r>
      <w:r w:rsidRPr="00867CD3">
        <w:rPr>
          <w:rFonts w:ascii="Times New Roman" w:eastAsia="Times New Roman" w:hAnsi="Times New Roman" w:cs="Times New Roman"/>
          <w:i/>
          <w:iCs/>
          <w:color w:val="000000"/>
        </w:rPr>
        <w:t xml:space="preserve">: декан факультета истории и международных отношений РГУ имени С.А. Есенина </w:t>
      </w:r>
      <w:r w:rsidRPr="00867C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Оксана Игоревна Амурская</w:t>
      </w:r>
    </w:p>
    <w:p w:rsidR="00296EA7" w:rsidRPr="00296EA7" w:rsidRDefault="00296EA7" w:rsidP="0029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6"/>
        <w:gridCol w:w="10502"/>
      </w:tblGrid>
      <w:tr w:rsidR="00296EA7" w:rsidRPr="00296EA7" w:rsidTr="00296EA7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Площадка проведения</w:t>
            </w:r>
          </w:p>
        </w:tc>
      </w:tr>
      <w:tr w:rsidR="00296EA7" w:rsidRPr="00296EA7" w:rsidTr="00296EA7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13.00-15.00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РГУ имени С.А. Есенина</w:t>
            </w:r>
          </w:p>
          <w:p w:rsidR="00296EA7" w:rsidRPr="00296EA7" w:rsidRDefault="00296EA7" w:rsidP="00296EA7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 ученого совета</w:t>
            </w:r>
          </w:p>
        </w:tc>
      </w:tr>
      <w:tr w:rsidR="00296EA7" w:rsidRPr="00296EA7" w:rsidTr="00296EA7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148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Спикеры</w:t>
            </w:r>
          </w:p>
        </w:tc>
      </w:tr>
      <w:tr w:rsidR="00296EA7" w:rsidRPr="00296EA7" w:rsidTr="00296EA7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Приветственное слово </w:t>
            </w:r>
          </w:p>
          <w:p w:rsidR="00296EA7" w:rsidRPr="00296EA7" w:rsidRDefault="00296EA7" w:rsidP="00296EA7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Министр культуры и туризма Рязанской области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Виталий Юрьевич Попов</w:t>
            </w:r>
          </w:p>
        </w:tc>
      </w:tr>
      <w:tr w:rsidR="00296EA7" w:rsidRPr="00296EA7" w:rsidTr="00296EA7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Приветственное слово</w:t>
            </w:r>
          </w:p>
          <w:p w:rsidR="00296EA7" w:rsidRPr="00296EA7" w:rsidRDefault="00296EA7" w:rsidP="00296EA7">
            <w:pPr>
              <w:spacing w:after="0" w:line="14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>Ректор Рязанского государственного университета имени С.А. Есенина, доктор исторических наук, профессор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Андрей Иванович Минаев</w:t>
            </w:r>
          </w:p>
        </w:tc>
      </w:tr>
      <w:tr w:rsidR="00296EA7" w:rsidRPr="00296EA7" w:rsidTr="00296EA7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Приветственный ролик </w:t>
            </w:r>
          </w:p>
          <w:p w:rsidR="00296EA7" w:rsidRPr="00296EA7" w:rsidRDefault="00296EA7" w:rsidP="00296EA7">
            <w:pPr>
              <w:spacing w:after="0" w:line="14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Кандидат исторических наук, научный сотрудник Института археологии РАН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Игорь Юрьевич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Стрикалов</w:t>
            </w:r>
            <w:proofErr w:type="spellEnd"/>
          </w:p>
        </w:tc>
      </w:tr>
      <w:tr w:rsidR="00296EA7" w:rsidRPr="00296EA7" w:rsidTr="00296EA7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Рязань – стольный город Древней Руси. Результаты исследований и перспективы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музеефикации</w:t>
            </w:r>
            <w:proofErr w:type="spellEnd"/>
          </w:p>
          <w:p w:rsidR="00296EA7" w:rsidRPr="00296EA7" w:rsidRDefault="00296EA7" w:rsidP="00296EA7">
            <w:pPr>
              <w:spacing w:after="0" w:line="14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Заведующая сектором изучения и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>музеефикации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 городища «Старая Рязань» Рязанского историко-архитектурного музея-заповедника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Елена Владимировна   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Буланкина</w:t>
            </w:r>
            <w:proofErr w:type="spellEnd"/>
          </w:p>
        </w:tc>
      </w:tr>
      <w:tr w:rsidR="00296EA7" w:rsidRPr="00296EA7" w:rsidTr="00296EA7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Великий князь Олег Рязанский – выдающийся государственный деятель, градостроитель, основатель монастырей в Рязанском княжестве</w:t>
            </w:r>
          </w:p>
          <w:p w:rsidR="00296EA7" w:rsidRPr="00296EA7" w:rsidRDefault="00296EA7" w:rsidP="00296EA7">
            <w:pPr>
              <w:spacing w:after="0" w:line="14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Заведующий кафедрой истории России Рязанского государственного университета имени С.А. Есенина, доктор исторических наук, профессор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Александр Федорович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Агарёв</w:t>
            </w:r>
            <w:proofErr w:type="spellEnd"/>
          </w:p>
        </w:tc>
      </w:tr>
      <w:tr w:rsidR="00296EA7" w:rsidRPr="00296EA7" w:rsidTr="00296EA7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Село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Исады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- одно из древнейших сел Рязанской области. Восемь веков в истории России</w:t>
            </w:r>
          </w:p>
          <w:p w:rsidR="00296EA7" w:rsidRPr="00296EA7" w:rsidRDefault="00296EA7" w:rsidP="00296EA7">
            <w:pPr>
              <w:spacing w:after="0" w:line="14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Ректор Рязанского государственного университета имени С.А. Есенина, доктор исторических наук, профессор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Андрей Иванович Минаев</w:t>
            </w:r>
          </w:p>
        </w:tc>
      </w:tr>
      <w:tr w:rsidR="00296EA7" w:rsidRPr="00296EA7" w:rsidTr="00296EA7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Уникальные архивные документы Архивного фонда Рязанской области как историческое достояние региона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главного архивного управления Рязанской области, кандидат педагогических наук, Почетный архивист Российской Федерации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Александра</w:t>
            </w:r>
          </w:p>
          <w:p w:rsidR="00296EA7" w:rsidRPr="00296EA7" w:rsidRDefault="00296EA7" w:rsidP="00296EA7">
            <w:pPr>
              <w:spacing w:after="0" w:line="14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Викторовна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Перехватова</w:t>
            </w:r>
            <w:proofErr w:type="spellEnd"/>
          </w:p>
        </w:tc>
      </w:tr>
      <w:tr w:rsidR="00296EA7" w:rsidRPr="00296EA7" w:rsidTr="00296EA7">
        <w:trPr>
          <w:trHeight w:val="3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Пространство города Рязани через призму туристических порталов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Профессор кафедры социологии Рязанского государственного университета имени С.А. Есенина, доктор исторических наук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Ольга Дмитриевна Попова</w:t>
            </w:r>
          </w:p>
        </w:tc>
      </w:tr>
      <w:tr w:rsidR="00296EA7" w:rsidRPr="00296EA7" w:rsidTr="00296EA7">
        <w:trPr>
          <w:trHeight w:val="75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Форум древних городов в </w:t>
            </w:r>
            <w:proofErr w:type="gram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Рязани – научный потенциал для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социокультурных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исследований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>Декан факультета истории и международных отношений</w:t>
            </w: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Рязанского государственного университета имени С.А. Есенина,</w:t>
            </w: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 кандидат исторических наук, доцент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Оксана Игоревна Амурская</w:t>
            </w:r>
            <w:r w:rsidRPr="00296EA7">
              <w:rPr>
                <w:rFonts w:ascii="Times New Roman" w:eastAsia="Times New Roman" w:hAnsi="Times New Roman" w:cs="Times New Roman"/>
                <w:color w:val="000000"/>
              </w:rPr>
              <w:t>               </w:t>
            </w:r>
          </w:p>
        </w:tc>
      </w:tr>
      <w:tr w:rsidR="00296EA7" w:rsidRPr="00296EA7" w:rsidTr="00296EA7">
        <w:trPr>
          <w:trHeight w:val="58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Поиск дат основания городов в исторических источниках: возможности и ограничения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 </w:t>
            </w:r>
            <w:proofErr w:type="gramStart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кафедры истории России </w:t>
            </w: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Рязанского государственного университета имени</w:t>
            </w:r>
            <w:proofErr w:type="gramEnd"/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С.А. Есенина,</w:t>
            </w: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 доктор исторических наук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Алла Александровна Севастьянова</w:t>
            </w:r>
          </w:p>
        </w:tc>
      </w:tr>
      <w:tr w:rsidR="00296EA7" w:rsidRPr="00296EA7" w:rsidTr="00296EA7">
        <w:trPr>
          <w:trHeight w:val="73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Касимова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современной туристической среде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Профессор кафедры философии и методологии науки Рязанского государственного университета имени С.А. Есенина, доктор исторических наук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Анна Дмитриевна Попова</w:t>
            </w:r>
          </w:p>
        </w:tc>
      </w:tr>
      <w:tr w:rsidR="00296EA7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 И.С.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Цеханского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архитектурный облик Рязанского края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 Профессор кафедры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>культурологии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Рязанского государственного университета имени С.А. Есенина,</w:t>
            </w: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 доктор культурологи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Елена Юрьевна Ежова</w:t>
            </w:r>
          </w:p>
        </w:tc>
      </w:tr>
      <w:tr w:rsidR="00296EA7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Гидронимические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маркеры древних городов и сел Рязанской области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Проректор по научной работе Рязанского государственного университета имени С.А. Есенина, кандидат исторических наук, доцент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Владимир Анатольевич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Горнов</w:t>
            </w:r>
          </w:p>
        </w:tc>
      </w:tr>
      <w:tr w:rsidR="00296EA7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Ижеславльское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городище – объект природного и культурного наследия Рязанской области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>Доцент кафедры географии, экологии и природопользования</w:t>
            </w: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Рязанского государственного университета имени С.А. Есенина, </w:t>
            </w: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кандидат географических наук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Елена Вадимовна Бирюкова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Заведующий кафедрой географии, экологии и природопользования Рязанского государственного университета имени С.А. Есенина, кандидат географических наук, доцент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Алексей Владимирович Водорезов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Заведующая научно-исследовательской лабораторией по изучению и охране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биоразнообразия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Рязанского государственного университета имени С.А. Есенина, доктор биологических наук, профессор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Марина Васильевна Казакова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Доцент кафедры информатики, вычислительной техники и методики преподавания информатики Рязанского государственного университета имени С.А. Есенина, кандидат технических наук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Александр Юрьевич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Прибылов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96EA7" w:rsidRPr="00296EA7" w:rsidTr="00296EA7">
        <w:trPr>
          <w:trHeight w:val="5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Культурное гнездо села Старое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Зимино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Захаровского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Рязанской области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 кафедры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>культурологии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Рязанского государственного университета имени С.А. Есенина,</w:t>
            </w: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 доктор философских наук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Александр Васильевич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Соловьев</w:t>
            </w:r>
          </w:p>
        </w:tc>
      </w:tr>
      <w:tr w:rsidR="00296EA7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Традиции благотворительности в селе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Тума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Рязанской губернии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Профессор кафедры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>культурологии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Рязанского государственного университета имени С.А. Есенина, </w:t>
            </w: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доктор философских наук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Наталья Петровна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Ледовских</w:t>
            </w:r>
            <w:proofErr w:type="spellEnd"/>
          </w:p>
        </w:tc>
      </w:tr>
      <w:tr w:rsidR="00296EA7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Сохранение памятников архитектуры Рязани и Рязанской области в советский период: традиции и опыт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Аспирант </w:t>
            </w:r>
            <w:proofErr w:type="gramStart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>кафедры истории России Рязанского государственного университета имени</w:t>
            </w:r>
            <w:proofErr w:type="gramEnd"/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 С.А. Есенина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Виктория Константиновна Мельникова</w:t>
            </w:r>
          </w:p>
        </w:tc>
      </w:tr>
      <w:tr w:rsidR="00296EA7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Потенциал усадебного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волонтерства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в сохранении и восстановлении культурного наследия</w:t>
            </w:r>
          </w:p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Кандидат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культурологии</w:t>
            </w:r>
            <w:proofErr w:type="spellEnd"/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заведующая кафедрой социологии Рязанского государственного университета имени С.А. Есенина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Елена Алексеевна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Анисина</w:t>
            </w:r>
            <w:proofErr w:type="spellEnd"/>
          </w:p>
        </w:tc>
      </w:tr>
      <w:tr w:rsidR="00296EA7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Молодежная топонимика древнего города </w:t>
            </w:r>
            <w:proofErr w:type="spellStart"/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Касимова</w:t>
            </w:r>
            <w:proofErr w:type="spellEnd"/>
          </w:p>
          <w:p w:rsidR="00296EA7" w:rsidRPr="00296EA7" w:rsidRDefault="00296EA7" w:rsidP="00296EA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Магистрант второго курса факультета социологии и управления РГУ имени С.А. Есенина, направление «Социология»</w:t>
            </w:r>
            <w:r w:rsidRPr="00296E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Анастасия Владимировна Ивашкова</w:t>
            </w:r>
          </w:p>
        </w:tc>
      </w:tr>
      <w:tr w:rsidR="00296EA7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Архитектурно-пространственная композиция Рязанского Казанского монастыря: история и современность</w:t>
            </w:r>
          </w:p>
          <w:p w:rsidR="00296EA7" w:rsidRPr="00296EA7" w:rsidRDefault="00296EA7" w:rsidP="00296EA7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Заведующий кафедрой Архитектура и градостроительство Рязанского института (филиала) Московского политехнического университета, кандидат исторических наук, член Союза Дизайнеров России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Марина Вячеславовна Князева</w:t>
            </w:r>
          </w:p>
          <w:p w:rsidR="00296EA7" w:rsidRPr="00296EA7" w:rsidRDefault="00296EA7" w:rsidP="00296EA7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Ведущий специалист отдела учета и сохранения объектов культурного наследия государственной инспекции по охране объектов культурного наследия Рязанской области, магистрант направления подготовки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Архитектура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Рязанского института (филиала) Московского политехнического университета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Анастасия Вячеславовна</w:t>
            </w: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Коробова</w:t>
            </w:r>
          </w:p>
        </w:tc>
      </w:tr>
      <w:tr w:rsidR="00296EA7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A7" w:rsidRPr="00296EA7" w:rsidRDefault="00296EA7" w:rsidP="00296EA7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Исследование и научное обоснование реконструкции рязанского «ВДНХ»</w:t>
            </w:r>
          </w:p>
          <w:p w:rsidR="00296EA7" w:rsidRPr="00296EA7" w:rsidRDefault="00296EA7" w:rsidP="00296EA7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Заведующий кафедрой Архитектура и градостроительство Рязанского института (филиала) Московского политехнического университета, кандидат исторических наук, член Союза Дизайнеров России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Марина Вячеславовна Князева</w:t>
            </w:r>
          </w:p>
          <w:p w:rsidR="00296EA7" w:rsidRPr="00296EA7" w:rsidRDefault="00296EA7" w:rsidP="00296EA7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Магистрант направления подготовки «Архитектура» Рязанского института (филиала) Московского политехнического университета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Яна Валерьевна</w:t>
            </w:r>
            <w:r w:rsidRPr="00296E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96E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Морковкина</w:t>
            </w:r>
          </w:p>
        </w:tc>
      </w:tr>
      <w:tr w:rsidR="002418C0" w:rsidRPr="00296EA7" w:rsidTr="00296EA7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8C0" w:rsidRPr="002418C0" w:rsidRDefault="002418C0" w:rsidP="002418C0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8C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Копанов</w:t>
            </w:r>
            <w:proofErr w:type="spellEnd"/>
            <w:r w:rsidRPr="002418C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(1187 г.) - древнерусский город в Мещере</w:t>
            </w:r>
          </w:p>
          <w:p w:rsidR="002418C0" w:rsidRPr="00296EA7" w:rsidRDefault="002418C0" w:rsidP="002418C0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418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Доктор исторических наук, профессор, руководитель Научно-образовательного центра историко-гуманитарных и социально-экономических исследований Рязанского государственного университета имени С.А. Есенина, заведующий кафедрой философии и истории Рязанского государственного медицинского университета имени академика И.П. Попова, председатель правления Рязанского исторического общества </w:t>
            </w:r>
            <w:r w:rsidRPr="002418C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Петр Владимирович Акульшин</w:t>
            </w:r>
          </w:p>
        </w:tc>
      </w:tr>
    </w:tbl>
    <w:p w:rsidR="002B08CA" w:rsidRDefault="002B08CA" w:rsidP="00D041AD">
      <w:pPr>
        <w:jc w:val="center"/>
        <w:rPr>
          <w:i/>
        </w:rPr>
      </w:pPr>
    </w:p>
    <w:p w:rsidR="00D041AD" w:rsidRPr="00D041AD" w:rsidRDefault="00D041AD" w:rsidP="00D041AD">
      <w:pPr>
        <w:jc w:val="center"/>
        <w:rPr>
          <w:i/>
        </w:rPr>
      </w:pPr>
      <w:r w:rsidRPr="00D041AD">
        <w:rPr>
          <w:i/>
        </w:rPr>
        <w:t>В программе возможны изменения</w:t>
      </w:r>
    </w:p>
    <w:sectPr w:rsidR="00D041AD" w:rsidRPr="00D041AD" w:rsidSect="00D04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D4"/>
    <w:rsid w:val="001C1B88"/>
    <w:rsid w:val="0023233D"/>
    <w:rsid w:val="002343C6"/>
    <w:rsid w:val="002418C0"/>
    <w:rsid w:val="00271E5E"/>
    <w:rsid w:val="00296EA7"/>
    <w:rsid w:val="002B08CA"/>
    <w:rsid w:val="004375C1"/>
    <w:rsid w:val="004B0393"/>
    <w:rsid w:val="00867CD3"/>
    <w:rsid w:val="00963FE1"/>
    <w:rsid w:val="00D041AD"/>
    <w:rsid w:val="00D9622A"/>
    <w:rsid w:val="00DB23B5"/>
    <w:rsid w:val="00E54705"/>
    <w:rsid w:val="00E71BD4"/>
    <w:rsid w:val="00EA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22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86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9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93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71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dcterms:created xsi:type="dcterms:W3CDTF">2020-07-20T16:04:00Z</dcterms:created>
  <dcterms:modified xsi:type="dcterms:W3CDTF">2020-07-29T14:53:00Z</dcterms:modified>
</cp:coreProperties>
</file>